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E97" w:rsidRDefault="009B0F17">
      <w:pPr>
        <w:rPr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18"/>
          <w:szCs w:val="1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-651510</wp:posOffset>
            </wp:positionV>
            <wp:extent cx="7559040" cy="10241280"/>
            <wp:effectExtent l="19050" t="0" r="3810" b="0"/>
            <wp:wrapThrough wrapText="bothSides">
              <wp:wrapPolygon edited="0">
                <wp:start x="-54" y="0"/>
                <wp:lineTo x="-54" y="21576"/>
                <wp:lineTo x="21611" y="21576"/>
                <wp:lineTo x="21611" y="0"/>
                <wp:lineTo x="-54" y="0"/>
              </wp:wrapPolygon>
            </wp:wrapThrough>
            <wp:docPr id="2" name="Рисунок 1" descr="C:\Users\Сергей\Desktop\Программы\Физкультура планы ФГОС3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ргей\Desktop\Программы\Физкультура планы ФГОС3\1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24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46E1" w:rsidRPr="008102B5" w:rsidRDefault="005C46E1" w:rsidP="00EA5ACA">
      <w:pPr>
        <w:spacing w:after="0" w:line="264" w:lineRule="auto"/>
        <w:ind w:left="120"/>
        <w:jc w:val="center"/>
        <w:rPr>
          <w:sz w:val="18"/>
          <w:szCs w:val="18"/>
          <w:lang w:val="ru-RU"/>
        </w:rPr>
      </w:pPr>
      <w:bookmarkStart w:id="1" w:name="block-21050849"/>
      <w:r w:rsidRPr="008102B5">
        <w:rPr>
          <w:rFonts w:ascii="Times New Roman" w:hAnsi="Times New Roman"/>
          <w:b/>
          <w:color w:val="000000"/>
          <w:sz w:val="18"/>
          <w:szCs w:val="18"/>
          <w:lang w:val="ru-RU"/>
        </w:rPr>
        <w:lastRenderedPageBreak/>
        <w:t>ПОЯСНИТЕЛЬНАЯ ЗАПИСКА</w:t>
      </w:r>
    </w:p>
    <w:p w:rsidR="005C46E1" w:rsidRPr="008102B5" w:rsidRDefault="005C46E1" w:rsidP="005C46E1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достиженческой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и 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прикладно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операциональным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Вариативные модули объединены в программе по физической культуре модулем «Спортивная и физическая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‌</w:t>
      </w:r>
      <w:bookmarkStart w:id="2" w:name="ceba58f0-def2-488e-88c8-f4292ccf0380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Общее число часов, рекомендованных для изучения физической культуры, – 204 часа: в 10 классе – 102 часа (3 часа в неделю), в 11 классе – 102 часа (3 часа в неделю). </w:t>
      </w:r>
      <w:bookmarkEnd w:id="2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‌‌</w:t>
      </w:r>
    </w:p>
    <w:p w:rsidR="005C46E1" w:rsidRPr="008102B5" w:rsidRDefault="005C46E1" w:rsidP="005C46E1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:rsidR="005C46E1" w:rsidRPr="008102B5" w:rsidRDefault="005C46E1" w:rsidP="005C46E1">
      <w:pPr>
        <w:rPr>
          <w:sz w:val="18"/>
          <w:szCs w:val="18"/>
          <w:lang w:val="ru-RU"/>
        </w:rPr>
        <w:sectPr w:rsidR="005C46E1" w:rsidRPr="008102B5">
          <w:pgSz w:w="11906" w:h="16383"/>
          <w:pgMar w:top="1134" w:right="850" w:bottom="1134" w:left="1701" w:header="720" w:footer="720" w:gutter="0"/>
          <w:cols w:space="720"/>
        </w:sectPr>
      </w:pPr>
    </w:p>
    <w:p w:rsidR="005C46E1" w:rsidRPr="008102B5" w:rsidRDefault="005C46E1" w:rsidP="00EA5ACA">
      <w:pPr>
        <w:spacing w:after="0" w:line="264" w:lineRule="auto"/>
        <w:ind w:left="120"/>
        <w:jc w:val="center"/>
        <w:rPr>
          <w:sz w:val="18"/>
          <w:szCs w:val="18"/>
          <w:lang w:val="ru-RU"/>
        </w:rPr>
      </w:pPr>
      <w:bookmarkStart w:id="3" w:name="block-21050844"/>
      <w:bookmarkEnd w:id="1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​</w:t>
      </w:r>
      <w:r w:rsidRPr="008102B5">
        <w:rPr>
          <w:rFonts w:ascii="Times New Roman" w:hAnsi="Times New Roman"/>
          <w:b/>
          <w:color w:val="000000"/>
          <w:sz w:val="18"/>
          <w:szCs w:val="18"/>
          <w:lang w:val="ru-RU"/>
        </w:rPr>
        <w:t>СОДЕРЖАНИЕ УЧЕБНОГО ПРЕДМЕТА</w:t>
      </w:r>
    </w:p>
    <w:p w:rsidR="005C46E1" w:rsidRPr="008102B5" w:rsidRDefault="005C46E1" w:rsidP="005C46E1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:rsidR="005C46E1" w:rsidRPr="008102B5" w:rsidRDefault="005C46E1" w:rsidP="00EA5ACA">
      <w:pPr>
        <w:spacing w:after="0" w:line="264" w:lineRule="auto"/>
        <w:ind w:left="120"/>
        <w:jc w:val="center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​</w:t>
      </w:r>
      <w:r w:rsidRPr="008102B5">
        <w:rPr>
          <w:rFonts w:ascii="Times New Roman" w:hAnsi="Times New Roman"/>
          <w:b/>
          <w:color w:val="000000"/>
          <w:sz w:val="18"/>
          <w:szCs w:val="18"/>
          <w:lang w:val="ru-RU"/>
        </w:rPr>
        <w:t>10 КЛАСС</w:t>
      </w:r>
    </w:p>
    <w:p w:rsidR="005C46E1" w:rsidRPr="008102B5" w:rsidRDefault="005C46E1" w:rsidP="005C46E1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:rsidR="005C46E1" w:rsidRPr="008102B5" w:rsidRDefault="005C46E1" w:rsidP="005C46E1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Знания о физической культуре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прикладно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-ориентированная, 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соревновательно-достиженческая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).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прикладно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-ориентированной физической культуры, история и развитие комплекса «Готов к труду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Российской Федерации», Федеральный закон Российской Федерации «Об образовании в Российской Федерации».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5C46E1" w:rsidRPr="008102B5" w:rsidRDefault="005C46E1" w:rsidP="005C46E1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Способы самостоятельной двигательной деятельности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Руфье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5C46E1" w:rsidRPr="008102B5" w:rsidRDefault="005C46E1" w:rsidP="005C46E1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Физическое совершенствование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 xml:space="preserve">Физкультурно-оздоровительная деятельность.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 xml:space="preserve">Спортивно-оздоровительная деятельность.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Модуль «Спортивные игры».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Баскетбол. Техника выполнения игровых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proofErr w:type="spellStart"/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>Прикладно</w:t>
      </w:r>
      <w:proofErr w:type="spellEnd"/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 xml:space="preserve">-ориентированная двигательная деятельность.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Модуль «Плавательная подготовка».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r w:rsidRPr="008102B5">
        <w:rPr>
          <w:rFonts w:ascii="Times New Roman" w:hAnsi="Times New Roman"/>
          <w:color w:val="000000"/>
          <w:spacing w:val="-2"/>
          <w:sz w:val="18"/>
          <w:szCs w:val="18"/>
          <w:lang w:val="ru-RU"/>
        </w:rPr>
        <w:t>Так как в школе отсутствует бассейн, учебные часы из модуля « Плавательная подготовка» переносятся на другие модули.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5C46E1" w:rsidRPr="008102B5" w:rsidRDefault="005C46E1" w:rsidP="005C46E1">
      <w:pPr>
        <w:spacing w:after="0"/>
        <w:ind w:left="120"/>
        <w:rPr>
          <w:sz w:val="18"/>
          <w:szCs w:val="18"/>
          <w:lang w:val="ru-RU"/>
        </w:rPr>
      </w:pPr>
      <w:bookmarkStart w:id="4" w:name="_Toc137510617"/>
      <w:bookmarkEnd w:id="4"/>
    </w:p>
    <w:p w:rsidR="005C46E1" w:rsidRPr="008102B5" w:rsidRDefault="005C46E1" w:rsidP="005C46E1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:rsidR="005C46E1" w:rsidRPr="008102B5" w:rsidRDefault="005C46E1" w:rsidP="00EA5ACA">
      <w:pPr>
        <w:spacing w:after="0" w:line="264" w:lineRule="auto"/>
        <w:ind w:left="120"/>
        <w:jc w:val="center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b/>
          <w:color w:val="000000"/>
          <w:sz w:val="18"/>
          <w:szCs w:val="18"/>
          <w:lang w:val="ru-RU"/>
        </w:rPr>
        <w:t>11 КЛАСС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Знания о физической культуре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современного человека.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гигиена, закаливание организма и банные процедуры как компоненты здорового образа жизни.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профессиональной деятельности. Определение индивидуального расхода энергии в процессе занятий оздоровительной физической культурой.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Взаимосвязь состояния здоровья с продолжительностью жизни человека. Роль и значение занятий физической культурой в укреплении и сохранении здоровья в разных возрастных периодах.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Профилактика травматизма и оказание перовой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 оздоровительной физической культурой.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Способы самостоятельной двигательной деятельности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Современные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напряжения, характеристика основных методов, приёмов и процедур, правила их проведения (методика Э. Джекобсона, аутогенная тренировка И. Шульца, дыхательная гимнастика А.Н. Стрельниковой, 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синхрогимнастика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по методу «Ключ»).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Массаж как средство оздоровительной физической культуры, правила организации и проведения процедур массажа. Основные приёмы самомассажа, их воздействие на организм человека.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Банные процедуры, их назначение и правила проведения, основные способы парения.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Самостоятельная подготовка к выполнению нормативных требований комплекса «Готов к труду и обороне». Структурная организация самостоятельной подготовки к выполнению требований комплекса «Готов к труду и обороне», способы определения направленности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Самостоятельная физическая подготовка и особенности планирования её направленности по тренировочным циклам, правила контроля и индивидуализации содержания физической нагрузки.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Физическое совершенствование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 xml:space="preserve">Физкультурно-оздоровительная деятельность.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Упражнения для профилактики острых респираторных заболеваний, целлюлита, снижения массы тела. Стретчинг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 xml:space="preserve">Спортивно-оздоровительная деятельность.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Модуль «Спортивные игры».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Футбол. Повторение правил игры в футбол,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Баскетбол.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Волейбол.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proofErr w:type="spellStart"/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>Прикладно</w:t>
      </w:r>
      <w:proofErr w:type="spellEnd"/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 xml:space="preserve">-ориентированная двигательная деятельность.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Модуль «Атлетические единоборства». Атлетические единоборства в системе профессионально-ориентированной двигательной деятельности: её цели и задачи, формы организации тренировочных занятий. Основные технические приёмы атлетических единоборств и способы их самостоятельного разучивания (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самостраховка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, стойки, захваты, броски).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Программа вариативного модуля «Базовая физическая подготовка».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 xml:space="preserve">Общая физическая подготовка.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lastRenderedPageBreak/>
        <w:t>Развитие силовых способностей</w:t>
      </w: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. 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других). Комплексы упражнений на тренажёрных устройствах. Упражнения на гимнастических снарядах (брусьях, перекладинах, гимнастической стенке и других).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напрыгивание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и спрыгивание, прыжки через скакалку, 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многоскоки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, прыжки через препятствия и другие).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(сверстников способом на спине). Подвижные игры с силовой направленностью (импровизированный баскетбол с набивным мячом и другое).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 xml:space="preserve">Развитие скоростных способностей.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Бег на месте в максимальном темпе (в упоре о гимнастическую стенку и без упора). Челночный бег. Бег по разметке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ускорением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 прыжки на разную высоту и длину, по разметке,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обегание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 xml:space="preserve">Развитие выносливости.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субмаксимальной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интенсивности. Кроссовый бег и марш-бросок на лыжах.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 xml:space="preserve">Развитие координации движений.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 xml:space="preserve">Развитие гибкости.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полушпагат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, шпагат, 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выкруты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гимнастической палки).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Упражнения культурно-этнической направленности. Сюжетно-образные и обрядовые игры. Технические действия национальных видов спорта.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 xml:space="preserve">Специальная физическая подготовка.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>Модуль «Гимнастика»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выкруты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). Комплексы общеразвивающих упражнений с повышенной амплитудой для плечевых, локтевых, тазобедренных и коленных суставов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полушпагат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, шпагат, складка, мост).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избирательного воздействия на отдельные </w:t>
      </w: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(с опорой на руку для сохранения равновесия).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Развитие выносливости. Упражнения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интервального методов.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>Модуль «Лёгкая атлетика»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Развитие выносливости. Бег с максимальной скоростью в режиме повторно-интервального метода. Бег по пересечённой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полуприседе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многоскоки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, и 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многоскоки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, переходящие в бег с ускорением. Подвижные и спортивные игры, эстафеты.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>Модуль «Зимние виды спорта»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субмаксимальной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интенсивности, с соревновательной скоростью.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Развитие силовых способностей. 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>Модуль «Спортивные игры»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Баскетбол.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многоскоков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на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вперёд, по кругу, «змейкой», на месте с поворотом на 180 и 360.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Напрыгивание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и спрыгивание с последующим ускорением. 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Многоскоки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с последующим ускорением и ускорение с последующим выполнением 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многоскоков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полуприседе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Развитие выносливости. Повторный бег с максимальной скоростью,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мяча в стену одной рукой (обеими руками)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Футбол. 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</w:t>
      </w: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направления движения (по прямой, по кругу, «змейкой»). Бег с максимальной скоростью с поворотами на 180 и 360. Прыжки через скакалку в максимальном темпе. Прыжки по разметке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Многоскоки</w:t>
      </w:r>
      <w:proofErr w:type="spellEnd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5C46E1" w:rsidRPr="008102B5" w:rsidRDefault="005C46E1" w:rsidP="005C46E1">
      <w:pPr>
        <w:rPr>
          <w:sz w:val="18"/>
          <w:szCs w:val="18"/>
          <w:lang w:val="ru-RU"/>
        </w:rPr>
        <w:sectPr w:rsidR="005C46E1" w:rsidRPr="008102B5">
          <w:pgSz w:w="11906" w:h="16383"/>
          <w:pgMar w:top="1134" w:right="850" w:bottom="1134" w:left="1701" w:header="720" w:footer="720" w:gutter="0"/>
          <w:cols w:space="720"/>
        </w:sectPr>
      </w:pPr>
    </w:p>
    <w:p w:rsidR="005C46E1" w:rsidRPr="008102B5" w:rsidRDefault="005C46E1" w:rsidP="005C46E1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bookmarkStart w:id="5" w:name="_Toc137548640"/>
      <w:bookmarkEnd w:id="3"/>
      <w:bookmarkEnd w:id="5"/>
      <w:r w:rsidRPr="008102B5">
        <w:rPr>
          <w:rFonts w:ascii="Times New Roman" w:hAnsi="Times New Roman"/>
          <w:b/>
          <w:color w:val="000000"/>
          <w:sz w:val="18"/>
          <w:szCs w:val="1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5C46E1" w:rsidRPr="008102B5" w:rsidRDefault="005C46E1" w:rsidP="005C46E1">
      <w:pPr>
        <w:spacing w:after="0"/>
        <w:ind w:left="120"/>
        <w:rPr>
          <w:sz w:val="18"/>
          <w:szCs w:val="18"/>
          <w:lang w:val="ru-RU"/>
        </w:rPr>
      </w:pPr>
      <w:bookmarkStart w:id="6" w:name="_Toc137548641"/>
      <w:bookmarkEnd w:id="6"/>
    </w:p>
    <w:p w:rsidR="005C46E1" w:rsidRPr="008102B5" w:rsidRDefault="005C46E1" w:rsidP="005C46E1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b/>
          <w:color w:val="000000"/>
          <w:sz w:val="18"/>
          <w:szCs w:val="18"/>
          <w:lang w:val="ru-RU"/>
        </w:rPr>
        <w:t>ЛИЧНОСТНЫЕ РЕЗУЛЬТАТЫ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В результате изучения физической культуры на уровне среднего общего образования у обучающегося будут сформированы следующие личностные результаты: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1) </w:t>
      </w:r>
      <w:r w:rsidRPr="008102B5">
        <w:rPr>
          <w:rFonts w:ascii="Times New Roman" w:hAnsi="Times New Roman"/>
          <w:b/>
          <w:color w:val="000000"/>
          <w:sz w:val="18"/>
          <w:szCs w:val="18"/>
          <w:lang w:val="ru-RU"/>
        </w:rPr>
        <w:t>гражданского воспитания</w:t>
      </w: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осознание своих конституционных прав и обязанностей, уважение закона и правопорядка;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готовность к гуманитарной и волонтёрской деятельности;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2) </w:t>
      </w:r>
      <w:r w:rsidRPr="008102B5">
        <w:rPr>
          <w:rFonts w:ascii="Times New Roman" w:hAnsi="Times New Roman"/>
          <w:b/>
          <w:color w:val="000000"/>
          <w:sz w:val="18"/>
          <w:szCs w:val="18"/>
          <w:lang w:val="ru-RU"/>
        </w:rPr>
        <w:t>патриотического воспитания</w:t>
      </w: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идейную убеждённость, готовность к служению и защите Отечества, ответственность за его судьбу;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3) </w:t>
      </w:r>
      <w:r w:rsidRPr="008102B5">
        <w:rPr>
          <w:rFonts w:ascii="Times New Roman" w:hAnsi="Times New Roman"/>
          <w:b/>
          <w:color w:val="000000"/>
          <w:sz w:val="18"/>
          <w:szCs w:val="18"/>
          <w:lang w:val="ru-RU"/>
        </w:rPr>
        <w:t>духовно-нравственного воспитания</w:t>
      </w: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осознание духовных ценностей российского народа;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сформированность нравственного сознания, этического поведения;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осознание личного вклада в построение устойчивого будущего;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4) </w:t>
      </w:r>
      <w:r w:rsidRPr="008102B5">
        <w:rPr>
          <w:rFonts w:ascii="Times New Roman" w:hAnsi="Times New Roman"/>
          <w:b/>
          <w:color w:val="000000"/>
          <w:sz w:val="18"/>
          <w:szCs w:val="18"/>
          <w:lang w:val="ru-RU"/>
        </w:rPr>
        <w:t>эстетического воспитания</w:t>
      </w: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5) </w:t>
      </w:r>
      <w:r w:rsidRPr="008102B5">
        <w:rPr>
          <w:rFonts w:ascii="Times New Roman" w:hAnsi="Times New Roman"/>
          <w:b/>
          <w:color w:val="000000"/>
          <w:sz w:val="18"/>
          <w:szCs w:val="18"/>
          <w:lang w:val="ru-RU"/>
        </w:rPr>
        <w:t>физического воспитания</w:t>
      </w: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потребность в физическом совершенствовании, занятиях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спортивно-оздоровительной деятельностью;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6) </w:t>
      </w:r>
      <w:r w:rsidRPr="008102B5">
        <w:rPr>
          <w:rFonts w:ascii="Times New Roman" w:hAnsi="Times New Roman"/>
          <w:b/>
          <w:color w:val="000000"/>
          <w:sz w:val="18"/>
          <w:szCs w:val="18"/>
          <w:lang w:val="ru-RU"/>
        </w:rPr>
        <w:t>трудового воспитания</w:t>
      </w: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готовность к труду, осознание приобретённых умений и навыков, трудолюбие;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готовность и способность к образованию и самообразованию на протяжении всей жизни;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7) </w:t>
      </w:r>
      <w:r w:rsidRPr="008102B5">
        <w:rPr>
          <w:rFonts w:ascii="Times New Roman" w:hAnsi="Times New Roman"/>
          <w:b/>
          <w:color w:val="000000"/>
          <w:sz w:val="18"/>
          <w:szCs w:val="18"/>
          <w:lang w:val="ru-RU"/>
        </w:rPr>
        <w:t>экологического воспитания</w:t>
      </w: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активное неприятие действий, приносящих вред окружающей среде;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расширение опыта деятельности экологической направленности.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8) </w:t>
      </w:r>
      <w:r w:rsidRPr="008102B5">
        <w:rPr>
          <w:rFonts w:ascii="Times New Roman" w:hAnsi="Times New Roman"/>
          <w:b/>
          <w:color w:val="000000"/>
          <w:sz w:val="18"/>
          <w:szCs w:val="18"/>
          <w:lang w:val="ru-RU"/>
        </w:rPr>
        <w:t>ценности научного познания</w:t>
      </w: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5C46E1" w:rsidRPr="008102B5" w:rsidRDefault="005C46E1" w:rsidP="005C46E1">
      <w:pPr>
        <w:spacing w:after="0"/>
        <w:ind w:left="120"/>
        <w:rPr>
          <w:sz w:val="18"/>
          <w:szCs w:val="18"/>
          <w:lang w:val="ru-RU"/>
        </w:rPr>
      </w:pPr>
      <w:bookmarkStart w:id="7" w:name="_Toc137510620"/>
      <w:bookmarkEnd w:id="7"/>
    </w:p>
    <w:p w:rsidR="005C46E1" w:rsidRPr="008102B5" w:rsidRDefault="005C46E1" w:rsidP="005C46E1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:rsidR="005C46E1" w:rsidRPr="008102B5" w:rsidRDefault="005C46E1" w:rsidP="005C46E1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b/>
          <w:color w:val="000000"/>
          <w:sz w:val="18"/>
          <w:szCs w:val="18"/>
          <w:lang w:val="ru-RU"/>
        </w:rPr>
        <w:t>МЕТАПРЕДМЕТНЫЕ РЕЗУЛЬТАТЫ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8" w:name="_Toc134720971"/>
      <w:bookmarkEnd w:id="8"/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C46E1" w:rsidRPr="008102B5" w:rsidRDefault="005C46E1" w:rsidP="005C46E1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b/>
          <w:color w:val="000000"/>
          <w:sz w:val="18"/>
          <w:szCs w:val="18"/>
          <w:lang w:val="ru-RU"/>
        </w:rPr>
        <w:t>Познавательные универсальные учебные действия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У обучающегося будут сформированы </w:t>
      </w:r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>следующие базовые логические действия</w:t>
      </w: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как часть познавательных универсальных учебных действий: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определять цели деятельности, задавать параметры и критерии их достижения;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выявлять закономерности и противоречия в рассматриваемых явлениях;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развивать креативное мышление при решении жизненных проблем.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У обучающегося будут сформированы следующие </w:t>
      </w:r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>базовые исследовательские действия</w:t>
      </w: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как часть познавательных универсальных учебных действий: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давать оценку новым ситуациям, оценивать приобретённый опыт;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уметь переносить знания в познавательную и практическую области жизнедеятельности;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уметь интегрировать знания из разных предметных областей;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У обучающегося будут сформированы следующие </w:t>
      </w:r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>умения работать с информацией</w:t>
      </w: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как часть познавательных универсальных учебных действий: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C46E1" w:rsidRPr="008102B5" w:rsidRDefault="005C46E1" w:rsidP="005C46E1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b/>
          <w:color w:val="000000"/>
          <w:sz w:val="18"/>
          <w:szCs w:val="18"/>
          <w:lang w:val="ru-RU"/>
        </w:rPr>
        <w:t>Коммуникативные универсальные учебные действия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осуществлять коммуникации во всех сферах жизни;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владеть различными способами общения и взаимодействия;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аргументированно вести диалог, уметь смягчать конфликтные ситуации;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развёрнуто и логично излагать свою точку зрения с использованием языковых средств.</w:t>
      </w:r>
    </w:p>
    <w:p w:rsidR="005C46E1" w:rsidRPr="008102B5" w:rsidRDefault="005C46E1" w:rsidP="005C46E1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b/>
          <w:color w:val="000000"/>
          <w:sz w:val="18"/>
          <w:szCs w:val="18"/>
          <w:lang w:val="ru-RU"/>
        </w:rPr>
        <w:t>Регулятивные универсальные учебные действия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У обучающегося будут сформированы следующие умения </w:t>
      </w:r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>самоорганизации</w:t>
      </w: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как часть регулятивных универсальных учебных действий: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давать оценку новым ситуациям;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расширять рамки учебного предмета на основе личных предпочтений;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делать осознанный выбор, аргументировать его, брать ответственность за решение;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оценивать приобретённый опыт;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способствовать формированию и проявлению широкой эрудиции в разных областях знаний;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постоянно повышать свой образовательный и культурный уровень;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У обучающегося будут сформированы следующие умения </w:t>
      </w:r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>самоконтроля, принятия себя и других</w:t>
      </w: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как часть регулятивных универсальных учебных действий: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использовать приёмы рефлексии для оценки ситуации, выбора верного решения;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уметь оценивать риски и своевременно принимать решения по их снижению;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принимать мотивы и аргументы других при анализе результатов деятельности;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принимать себя, понимая свои недостатки и достоинства;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принимать мотивы и аргументы других при анализе результатов деятельности;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признавать своё право и право других на ошибки;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развивать способность понимать мир с позиции другого человека.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У обучающегося будут сформированы следующие умения </w:t>
      </w:r>
      <w:r w:rsidRPr="008102B5">
        <w:rPr>
          <w:rFonts w:ascii="Times New Roman" w:hAnsi="Times New Roman"/>
          <w:i/>
          <w:color w:val="000000"/>
          <w:sz w:val="18"/>
          <w:szCs w:val="18"/>
          <w:lang w:val="ru-RU"/>
        </w:rPr>
        <w:t>совместной деятельности</w:t>
      </w: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как часть коммуникативных универсальных учебных действий: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понимать и использовать преимущества командной и индивидуальной работы;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5C46E1" w:rsidRPr="008102B5" w:rsidRDefault="005C46E1" w:rsidP="005C46E1">
      <w:pPr>
        <w:spacing w:after="0"/>
        <w:ind w:left="120"/>
        <w:rPr>
          <w:sz w:val="18"/>
          <w:szCs w:val="18"/>
          <w:lang w:val="ru-RU"/>
        </w:rPr>
      </w:pPr>
      <w:bookmarkStart w:id="9" w:name="_Toc137510621"/>
      <w:bookmarkEnd w:id="9"/>
    </w:p>
    <w:p w:rsidR="005C46E1" w:rsidRPr="008102B5" w:rsidRDefault="005C46E1" w:rsidP="005C46E1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:rsidR="005C46E1" w:rsidRPr="008102B5" w:rsidRDefault="005C46E1" w:rsidP="005C46E1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b/>
          <w:color w:val="000000"/>
          <w:sz w:val="18"/>
          <w:szCs w:val="18"/>
          <w:lang w:val="ru-RU"/>
        </w:rPr>
        <w:t>ПРЕДМЕТНЫЕ РЕЗУЛЬТАТЫ</w:t>
      </w:r>
    </w:p>
    <w:p w:rsidR="005C46E1" w:rsidRPr="008102B5" w:rsidRDefault="005C46E1" w:rsidP="005C46E1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8102B5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10 классе</w:t>
      </w: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культуре.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 xml:space="preserve">Раздел «Знания о физической культуре»: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Раздел «Организация самостоятельных занятий»: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Раздел «Физическое совершенствование»: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демонстрировать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</w:p>
    <w:p w:rsidR="005C46E1" w:rsidRPr="008102B5" w:rsidRDefault="005C46E1" w:rsidP="005C46E1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:rsidR="005C46E1" w:rsidRPr="008102B5" w:rsidRDefault="005C46E1" w:rsidP="005C46E1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8102B5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11 классе</w:t>
      </w: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 xml:space="preserve">Раздел «Знания о физической культуре»: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положительно оценивать роль физической культуры в научной организации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выявлять возможные причины возникновения травм во время самостоятельных занятий физической культурой и спортом, руководствоваться правилами их предупреждения и оказания первой помощи.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Раздел «Организация самостоятельных занятий»: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активности основных психических процессов;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организовывать и проводить сеансы релаксации, банных процедур и самомассажа с целью восстановления организма после умственных и физических нагрузок;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проводить самостоятельные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нагрузки, исходя из индивидуальных результатов в тестовых испытаниях.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Раздел «Физическое совершенствование»: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демонстрировать технику приёмов и защитных действий из атлетических единоборств, выполнять их во взаимодействии с партнёром;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</w:p>
    <w:p w:rsidR="005C46E1" w:rsidRPr="008102B5" w:rsidRDefault="005C46E1" w:rsidP="005C46E1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8102B5">
        <w:rPr>
          <w:rFonts w:ascii="Times New Roman" w:hAnsi="Times New Roman"/>
          <w:color w:val="000000"/>
          <w:sz w:val="18"/>
          <w:szCs w:val="18"/>
          <w:lang w:val="ru-RU"/>
        </w:rPr>
        <w:t>выполнять комплексы физических упражнений на развитие основных физических качеств, демонстрировать ежегодные приросты в тестовых заданиях Комплекса «Готов к труду и обороне».</w:t>
      </w:r>
    </w:p>
    <w:p w:rsidR="00181202" w:rsidRDefault="00181202">
      <w:pPr>
        <w:rPr>
          <w:lang w:val="ru-RU"/>
        </w:rPr>
      </w:pPr>
    </w:p>
    <w:p w:rsidR="00EA5ACA" w:rsidRDefault="00EA5ACA">
      <w:pPr>
        <w:rPr>
          <w:lang w:val="ru-RU"/>
        </w:rPr>
      </w:pPr>
    </w:p>
    <w:p w:rsidR="00EA5ACA" w:rsidRDefault="00EA5ACA">
      <w:pPr>
        <w:rPr>
          <w:lang w:val="ru-RU"/>
        </w:rPr>
      </w:pPr>
    </w:p>
    <w:p w:rsidR="00EA5ACA" w:rsidRDefault="00EA5ACA">
      <w:pPr>
        <w:rPr>
          <w:lang w:val="ru-RU"/>
        </w:rPr>
      </w:pPr>
    </w:p>
    <w:p w:rsidR="00EA5ACA" w:rsidRDefault="00EA5ACA">
      <w:pPr>
        <w:rPr>
          <w:lang w:val="ru-RU"/>
        </w:rPr>
      </w:pPr>
    </w:p>
    <w:p w:rsidR="00EA5ACA" w:rsidRDefault="00EA5ACA">
      <w:pPr>
        <w:rPr>
          <w:lang w:val="ru-RU"/>
        </w:rPr>
      </w:pPr>
    </w:p>
    <w:p w:rsidR="00EA5ACA" w:rsidRDefault="00EA5ACA">
      <w:pPr>
        <w:rPr>
          <w:lang w:val="ru-RU"/>
        </w:rPr>
      </w:pPr>
    </w:p>
    <w:p w:rsidR="00EA5ACA" w:rsidRDefault="00EA5ACA">
      <w:pPr>
        <w:rPr>
          <w:lang w:val="ru-RU"/>
        </w:rPr>
      </w:pPr>
    </w:p>
    <w:p w:rsidR="00EA5ACA" w:rsidRDefault="00EA5ACA">
      <w:pPr>
        <w:rPr>
          <w:lang w:val="ru-RU"/>
        </w:rPr>
      </w:pPr>
    </w:p>
    <w:p w:rsidR="00EA5ACA" w:rsidRDefault="00EA5ACA">
      <w:pPr>
        <w:rPr>
          <w:lang w:val="ru-RU"/>
        </w:rPr>
      </w:pPr>
    </w:p>
    <w:p w:rsidR="00EA5ACA" w:rsidRDefault="00EA5ACA">
      <w:pPr>
        <w:rPr>
          <w:lang w:val="ru-RU"/>
        </w:rPr>
      </w:pPr>
    </w:p>
    <w:p w:rsidR="00181202" w:rsidRDefault="00181202">
      <w:pPr>
        <w:rPr>
          <w:lang w:val="ru-RU"/>
        </w:rPr>
      </w:pPr>
    </w:p>
    <w:p w:rsidR="00EA5ACA" w:rsidRDefault="00EA5ACA">
      <w:pPr>
        <w:rPr>
          <w:lang w:val="ru-RU"/>
        </w:rPr>
      </w:pPr>
    </w:p>
    <w:p w:rsidR="00181202" w:rsidRPr="00FA790B" w:rsidRDefault="00181202" w:rsidP="00181202">
      <w:pPr>
        <w:spacing w:after="0"/>
        <w:ind w:left="120"/>
        <w:rPr>
          <w:sz w:val="18"/>
          <w:szCs w:val="18"/>
        </w:rPr>
      </w:pPr>
      <w:r w:rsidRPr="00FA790B">
        <w:rPr>
          <w:rFonts w:ascii="Times New Roman" w:hAnsi="Times New Roman"/>
          <w:b/>
          <w:color w:val="000000"/>
          <w:sz w:val="18"/>
          <w:szCs w:val="18"/>
        </w:rPr>
        <w:t xml:space="preserve">ТЕМАТИЧЕСКОЕ ПЛАНИРОВАНИЕ </w:t>
      </w:r>
    </w:p>
    <w:p w:rsidR="00181202" w:rsidRPr="00FA790B" w:rsidRDefault="00181202" w:rsidP="00181202">
      <w:pPr>
        <w:spacing w:after="0"/>
        <w:ind w:left="120"/>
        <w:rPr>
          <w:sz w:val="18"/>
          <w:szCs w:val="18"/>
        </w:rPr>
      </w:pPr>
      <w:r w:rsidRPr="00FA790B">
        <w:rPr>
          <w:rFonts w:ascii="Times New Roman" w:hAnsi="Times New Roman"/>
          <w:b/>
          <w:color w:val="000000"/>
          <w:sz w:val="18"/>
          <w:szCs w:val="1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4"/>
        <w:gridCol w:w="2648"/>
        <w:gridCol w:w="1051"/>
        <w:gridCol w:w="1592"/>
        <w:gridCol w:w="1649"/>
        <w:gridCol w:w="2066"/>
      </w:tblGrid>
      <w:tr w:rsidR="00181202" w:rsidRPr="00FA790B" w:rsidTr="001F750A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разделов</w:t>
            </w:r>
            <w:proofErr w:type="spellEnd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тем</w:t>
            </w:r>
            <w:proofErr w:type="spellEnd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программы</w:t>
            </w:r>
            <w:proofErr w:type="spellEnd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rPr>
                <w:sz w:val="18"/>
                <w:szCs w:val="18"/>
              </w:rPr>
            </w:pPr>
            <w:proofErr w:type="spellStart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</w:t>
            </w:r>
            <w:proofErr w:type="spellEnd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Электронные</w:t>
            </w:r>
            <w:proofErr w:type="spellEnd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цифровые</w:t>
            </w:r>
            <w:proofErr w:type="spellEnd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образовательные</w:t>
            </w:r>
            <w:proofErr w:type="spellEnd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ресурсы</w:t>
            </w:r>
            <w:proofErr w:type="spellEnd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FA790B" w:rsidTr="001F7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202" w:rsidRPr="00FA790B" w:rsidRDefault="00181202" w:rsidP="001F750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202" w:rsidRPr="00FA790B" w:rsidRDefault="00181202" w:rsidP="001F750A">
            <w:pPr>
              <w:rPr>
                <w:sz w:val="18"/>
                <w:szCs w:val="18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  <w:proofErr w:type="spellEnd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Контрольные</w:t>
            </w:r>
            <w:proofErr w:type="spellEnd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Практические</w:t>
            </w:r>
            <w:proofErr w:type="spellEnd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202" w:rsidRPr="00FA790B" w:rsidRDefault="00181202" w:rsidP="001F750A">
            <w:pPr>
              <w:rPr>
                <w:sz w:val="18"/>
                <w:szCs w:val="18"/>
              </w:rPr>
            </w:pPr>
          </w:p>
        </w:tc>
      </w:tr>
      <w:tr w:rsidR="00181202" w:rsidRPr="001521C5" w:rsidTr="001F7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Раздел 1.</w:t>
            </w:r>
            <w:r w:rsidRPr="00FA790B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Знания о физической культуре</w:t>
            </w:r>
          </w:p>
        </w:tc>
      </w:tr>
      <w:tr w:rsidR="00181202" w:rsidRPr="00FA790B" w:rsidTr="001F750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Физическая культура как социальное явление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FA790B" w:rsidTr="001F750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Физическая культура как средство укрепления здоровья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FA790B" w:rsidTr="001F7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rPr>
                <w:sz w:val="18"/>
                <w:szCs w:val="18"/>
              </w:rPr>
            </w:pPr>
          </w:p>
        </w:tc>
      </w:tr>
      <w:tr w:rsidR="00181202" w:rsidRPr="001521C5" w:rsidTr="001F7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Раздел 2.</w:t>
            </w:r>
            <w:r w:rsidRPr="00FA790B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Способы самостоятельной двигательной деятельности</w:t>
            </w:r>
          </w:p>
        </w:tc>
      </w:tr>
      <w:tr w:rsidR="00181202" w:rsidRPr="00FA790B" w:rsidTr="001F750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FA790B" w:rsidTr="001F7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rPr>
                <w:sz w:val="18"/>
                <w:szCs w:val="18"/>
              </w:rPr>
            </w:pPr>
          </w:p>
        </w:tc>
      </w:tr>
      <w:tr w:rsidR="00181202" w:rsidRPr="00FA790B" w:rsidTr="001F7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ФИЗИЧЕСКОЕ СОВЕРШЕНСТВОВАНИЕ</w:t>
            </w:r>
          </w:p>
        </w:tc>
      </w:tr>
      <w:tr w:rsidR="00181202" w:rsidRPr="00FA790B" w:rsidTr="001F7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1.</w:t>
            </w: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Физкультурно-оздоровительная</w:t>
            </w:r>
            <w:proofErr w:type="spellEnd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деятельность</w:t>
            </w:r>
            <w:proofErr w:type="spellEnd"/>
          </w:p>
        </w:tc>
      </w:tr>
      <w:tr w:rsidR="00181202" w:rsidRPr="00FA790B" w:rsidTr="001F750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Физкультурно-оздоровительная</w:t>
            </w:r>
            <w:proofErr w:type="spellEnd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деятельность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FA790B" w:rsidTr="001F7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rPr>
                <w:sz w:val="18"/>
                <w:szCs w:val="18"/>
              </w:rPr>
            </w:pPr>
          </w:p>
        </w:tc>
      </w:tr>
      <w:tr w:rsidR="00181202" w:rsidRPr="00FA790B" w:rsidTr="001F7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2.</w:t>
            </w: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Спортивно-оздоровительная</w:t>
            </w:r>
            <w:proofErr w:type="spellEnd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деятельность</w:t>
            </w:r>
            <w:proofErr w:type="spellEnd"/>
          </w:p>
        </w:tc>
      </w:tr>
      <w:tr w:rsidR="00181202" w:rsidRPr="00FA790B" w:rsidTr="001F750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Модуль</w:t>
            </w:r>
            <w:proofErr w:type="spellEnd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Спортивные</w:t>
            </w:r>
            <w:proofErr w:type="spellEnd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». </w:t>
            </w: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Футбол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FA790B" w:rsidTr="001F750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Модуль</w:t>
            </w:r>
            <w:proofErr w:type="spellEnd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Спортивные</w:t>
            </w:r>
            <w:proofErr w:type="spellEnd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». </w:t>
            </w: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Баскетбол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</w:t>
            </w:r>
            <w:r w:rsidRPr="00FA790B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6</w:t>
            </w: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FA790B" w:rsidTr="001F750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Модуль</w:t>
            </w:r>
            <w:proofErr w:type="spellEnd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Спортивные</w:t>
            </w:r>
            <w:proofErr w:type="spellEnd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». </w:t>
            </w: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Волейбол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</w:t>
            </w:r>
            <w:r w:rsidRPr="00FA790B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8</w:t>
            </w: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FA790B" w:rsidTr="001F7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44</w:t>
            </w: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rPr>
                <w:sz w:val="18"/>
                <w:szCs w:val="18"/>
              </w:rPr>
            </w:pPr>
          </w:p>
        </w:tc>
      </w:tr>
      <w:tr w:rsidR="00181202" w:rsidRPr="001521C5" w:rsidTr="001F7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Раздел 4.</w:t>
            </w:r>
            <w:r w:rsidRPr="00FA790B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Модуль «Спортивная и физическая подготовка»</w:t>
            </w:r>
          </w:p>
        </w:tc>
      </w:tr>
      <w:tr w:rsidR="00181202" w:rsidRPr="00FA790B" w:rsidTr="001F750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Спортивная</w:t>
            </w:r>
            <w:proofErr w:type="spellEnd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FA790B" w:rsidTr="001F750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Базовая</w:t>
            </w:r>
            <w:proofErr w:type="spellEnd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физическая</w:t>
            </w:r>
            <w:proofErr w:type="spellEnd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FA790B" w:rsidTr="001F7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FA790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Итого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rPr>
                <w:sz w:val="18"/>
                <w:szCs w:val="18"/>
              </w:rPr>
            </w:pPr>
          </w:p>
        </w:tc>
      </w:tr>
      <w:tr w:rsidR="00181202" w:rsidRPr="00FA790B" w:rsidTr="001F7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A79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02" w:rsidRPr="00FA790B" w:rsidRDefault="00181202" w:rsidP="001F750A">
            <w:pPr>
              <w:rPr>
                <w:sz w:val="18"/>
                <w:szCs w:val="18"/>
              </w:rPr>
            </w:pPr>
          </w:p>
        </w:tc>
      </w:tr>
    </w:tbl>
    <w:p w:rsidR="00181202" w:rsidRDefault="00181202">
      <w:pPr>
        <w:rPr>
          <w:lang w:val="ru-RU"/>
        </w:rPr>
      </w:pPr>
    </w:p>
    <w:p w:rsidR="00181202" w:rsidRPr="004E253A" w:rsidRDefault="00181202" w:rsidP="00181202">
      <w:pPr>
        <w:spacing w:after="0"/>
        <w:ind w:left="120"/>
        <w:rPr>
          <w:sz w:val="18"/>
          <w:szCs w:val="18"/>
        </w:rPr>
      </w:pPr>
      <w:r w:rsidRPr="004E253A">
        <w:rPr>
          <w:rFonts w:ascii="Times New Roman" w:hAnsi="Times New Roman"/>
          <w:b/>
          <w:color w:val="000000"/>
          <w:sz w:val="18"/>
          <w:szCs w:val="18"/>
        </w:rPr>
        <w:t xml:space="preserve">ПОУРОЧНОЕ ПЛАНИРОВАНИЕ </w:t>
      </w:r>
    </w:p>
    <w:p w:rsidR="00181202" w:rsidRPr="004E253A" w:rsidRDefault="00181202" w:rsidP="00181202">
      <w:pPr>
        <w:spacing w:after="0"/>
        <w:ind w:left="120"/>
        <w:rPr>
          <w:sz w:val="18"/>
          <w:szCs w:val="18"/>
        </w:rPr>
      </w:pPr>
      <w:r w:rsidRPr="004E253A">
        <w:rPr>
          <w:rFonts w:ascii="Times New Roman" w:hAnsi="Times New Roman"/>
          <w:b/>
          <w:color w:val="000000"/>
          <w:sz w:val="18"/>
          <w:szCs w:val="1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2"/>
        <w:gridCol w:w="2240"/>
        <w:gridCol w:w="856"/>
        <w:gridCol w:w="1517"/>
        <w:gridCol w:w="1570"/>
        <w:gridCol w:w="1130"/>
        <w:gridCol w:w="1815"/>
      </w:tblGrid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4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Тема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урока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Дата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изучения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Электронные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цифровые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образовательные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ресурсы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202" w:rsidRPr="004E253A" w:rsidRDefault="00181202" w:rsidP="001F750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202" w:rsidRPr="004E253A" w:rsidRDefault="00181202" w:rsidP="001F750A">
            <w:pPr>
              <w:rPr>
                <w:sz w:val="18"/>
                <w:szCs w:val="18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Контрольные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Практические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202" w:rsidRPr="004E253A" w:rsidRDefault="00181202" w:rsidP="001F750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202" w:rsidRPr="004E253A" w:rsidRDefault="00181202" w:rsidP="001F750A">
            <w:pPr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Истоки возникновения культуры как социального явления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Культура как способ развития человека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Здоровый образ жизни как условие активной жизнедеятельности человека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Основные направления и формы организации физической культуры в современном обществе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Физическая культура и физическое здоровье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Физическая культура и психическое здоровье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Физическая культура и социальное здоровье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Основы организации образа жизни современного человека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Проектирование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индивидуальной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досуговой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деятельности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Организация и планирование занятий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>кондиционной тренировкой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Организация и планирование занятий кондиционной тренировкой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Упражнения для профилактики нарушения и коррекции осанки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Упражнения для профилактики перенапряжения органов зрения и мышц опорно-двигательного аппарата при длительной работе за компьютером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Техническая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футболе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Тактическая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футболе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силовых и скоростных способностей средствами игры футбол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Совершенствование технических действий в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>передаче мяча, стоя на месте и в движении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Совершенствование техники удара по мячу в движении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Тренировочные игры по мини-футболу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Техника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судейства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футбол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Техническая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баскетболе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Тактическая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баскетболе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41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42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Тренировочные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баскетболу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46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Тренировочные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баскетболу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47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Тренировочные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баскетболу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48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Тренировочные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баскетболу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49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Тренировочные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баскетболу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>50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Техника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судейства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баскетбол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51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Техническая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волейболе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52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Тактическая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волейболе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53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Общефизическая подготовка средствами игры волейбол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54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скоростных способностей средствами игры волейбол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55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Совершенствование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техники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нападающего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удара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Совершенствование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техники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одиночного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блока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60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Совершенствование тактической действий во время защиты и нападения в условиях учебной и игровой деятельности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61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Тренировочные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волейболу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62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Техника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судейства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волейбол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  <w:lang w:val="ru-RU"/>
              </w:rPr>
            </w:pPr>
            <w:r w:rsidRPr="004E253A">
              <w:rPr>
                <w:sz w:val="18"/>
                <w:szCs w:val="18"/>
                <w:lang w:val="ru-RU"/>
              </w:rPr>
              <w:t>63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Совершенствование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техники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нападающего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удара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 w:rsidRPr="004E253A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  <w:lang w:val="ru-RU"/>
              </w:rPr>
            </w:pPr>
            <w:r w:rsidRPr="004E253A">
              <w:rPr>
                <w:sz w:val="18"/>
                <w:szCs w:val="18"/>
                <w:lang w:val="ru-RU"/>
              </w:rPr>
              <w:t>64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Совершенствование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техники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нападающего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удара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 w:rsidRPr="004E253A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  <w:lang w:val="ru-RU"/>
              </w:rPr>
            </w:pPr>
            <w:r w:rsidRPr="004E253A">
              <w:rPr>
                <w:sz w:val="18"/>
                <w:szCs w:val="18"/>
                <w:lang w:val="ru-RU"/>
              </w:rPr>
              <w:t>65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Совершенствование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техники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нападающего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удара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 w:rsidRPr="004E253A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  <w:lang w:val="ru-RU"/>
              </w:rPr>
            </w:pPr>
            <w:r w:rsidRPr="004E253A">
              <w:rPr>
                <w:sz w:val="18"/>
                <w:szCs w:val="18"/>
                <w:lang w:val="ru-RU"/>
              </w:rPr>
              <w:t>66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Тренировочные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волейболу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 w:rsidRPr="004E253A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  <w:lang w:val="ru-RU"/>
              </w:rPr>
            </w:pPr>
            <w:r w:rsidRPr="004E253A">
              <w:rPr>
                <w:sz w:val="18"/>
                <w:szCs w:val="18"/>
                <w:lang w:val="ru-RU"/>
              </w:rPr>
              <w:t>67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Тренировочные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волейболу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 w:rsidRPr="004E253A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  <w:lang w:val="ru-RU"/>
              </w:rPr>
            </w:pPr>
            <w:r w:rsidRPr="004E253A">
              <w:rPr>
                <w:sz w:val="18"/>
                <w:szCs w:val="18"/>
                <w:lang w:val="ru-RU"/>
              </w:rPr>
              <w:t>68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Тренировочные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волейболу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 w:rsidRPr="004E253A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69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Участие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соревнованиях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Участие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соревнованиях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Участие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соревнованиях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Участие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соревнованиях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Судейство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соревнований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Судейство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соревнований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Знания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 ГТО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89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Подтягивание из виса лежа на низкой перекладине 90 см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Метание мяча весом 500 г(д), 700 г(ю)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99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Фестиваль «Мы готовы к ГТО!». (сдача норм ГТО с соблюдением правил и техники выполнения испытаний (тестов) 6 ступени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rPr>
                <w:sz w:val="18"/>
                <w:szCs w:val="18"/>
              </w:rPr>
            </w:pPr>
          </w:p>
        </w:tc>
      </w:tr>
    </w:tbl>
    <w:p w:rsidR="00181202" w:rsidRDefault="00181202">
      <w:pPr>
        <w:rPr>
          <w:lang w:val="ru-RU"/>
        </w:rPr>
      </w:pPr>
    </w:p>
    <w:p w:rsidR="00181202" w:rsidRDefault="00181202">
      <w:pPr>
        <w:rPr>
          <w:lang w:val="ru-RU"/>
        </w:rPr>
      </w:pPr>
    </w:p>
    <w:p w:rsidR="00181202" w:rsidRPr="004E253A" w:rsidRDefault="00181202" w:rsidP="00181202">
      <w:pPr>
        <w:spacing w:after="0"/>
        <w:ind w:left="120"/>
        <w:rPr>
          <w:sz w:val="18"/>
          <w:szCs w:val="18"/>
        </w:rPr>
      </w:pPr>
      <w:r w:rsidRPr="004E253A">
        <w:rPr>
          <w:rFonts w:ascii="Times New Roman" w:hAnsi="Times New Roman"/>
          <w:b/>
          <w:color w:val="000000"/>
          <w:sz w:val="18"/>
          <w:szCs w:val="1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7"/>
        <w:gridCol w:w="2550"/>
        <w:gridCol w:w="1144"/>
        <w:gridCol w:w="1581"/>
        <w:gridCol w:w="1648"/>
        <w:gridCol w:w="2180"/>
      </w:tblGrid>
      <w:tr w:rsidR="00181202" w:rsidRPr="004E253A" w:rsidTr="001F750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разделов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тем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программы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Электронные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цифровые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образовательные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ресурсы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202" w:rsidRPr="004E253A" w:rsidRDefault="00181202" w:rsidP="001F750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202" w:rsidRPr="004E253A" w:rsidRDefault="00181202" w:rsidP="001F750A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Контрольные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Практические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202" w:rsidRPr="004E253A" w:rsidRDefault="00181202" w:rsidP="001F750A">
            <w:pPr>
              <w:rPr>
                <w:sz w:val="18"/>
                <w:szCs w:val="18"/>
              </w:rPr>
            </w:pPr>
          </w:p>
        </w:tc>
      </w:tr>
      <w:tr w:rsidR="00181202" w:rsidRPr="001521C5" w:rsidTr="001F7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Раздел 1.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Знания о физической культуре</w:t>
            </w: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Здоровый образ жизни современного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Профилактика травматизма и оказание перовой помощи во время занятий физической культурой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rPr>
                <w:sz w:val="18"/>
                <w:szCs w:val="18"/>
              </w:rPr>
            </w:pPr>
          </w:p>
        </w:tc>
      </w:tr>
      <w:tr w:rsidR="00181202" w:rsidRPr="001521C5" w:rsidTr="001F7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Раздел 2.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Способы самостоятельной двигательной деятельности</w:t>
            </w: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Современные оздоровительные методы и процедуры в режиме здорового образа жизни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Самостоятельная подготовка к выполнению нормативных требований комплекса «Готов к труду и обороне»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ФИЗИЧЕСКОЕ СОВЕРШЕНСТВОВАНИЕ</w:t>
            </w: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1.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Физкультурно-оздоровительная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деятельность</w:t>
            </w:r>
            <w:proofErr w:type="spellEnd"/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Физкультурно-оздоровительная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2.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Спортивно-оздоровительная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деятельность</w:t>
            </w:r>
            <w:proofErr w:type="spellEnd"/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Модуль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Спортивные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».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Футбол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Модуль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Спортивные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».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Баскетбол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Модуль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Спортивные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».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Волейбол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rPr>
                <w:sz w:val="18"/>
                <w:szCs w:val="18"/>
              </w:rPr>
            </w:pPr>
          </w:p>
        </w:tc>
      </w:tr>
      <w:tr w:rsidR="00181202" w:rsidRPr="001521C5" w:rsidTr="001F7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Раздел 3.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Прикладно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-ориентированная двигательная деятельность</w:t>
            </w: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Модуль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Атлетические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единоборства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rPr>
                <w:sz w:val="18"/>
                <w:szCs w:val="18"/>
              </w:rPr>
            </w:pPr>
          </w:p>
        </w:tc>
      </w:tr>
      <w:tr w:rsidR="00181202" w:rsidRPr="001521C5" w:rsidTr="001F7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Раздел 4.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Модуль «Спортивная и физическая подготовка»</w:t>
            </w: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Спортивная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Базовая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физическая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Итого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rPr>
                <w:sz w:val="18"/>
                <w:szCs w:val="18"/>
              </w:rPr>
            </w:pPr>
          </w:p>
        </w:tc>
      </w:tr>
    </w:tbl>
    <w:p w:rsidR="00181202" w:rsidRDefault="00181202">
      <w:pPr>
        <w:rPr>
          <w:lang w:val="ru-RU"/>
        </w:rPr>
      </w:pPr>
    </w:p>
    <w:p w:rsidR="00181202" w:rsidRDefault="00181202">
      <w:pPr>
        <w:rPr>
          <w:lang w:val="ru-RU"/>
        </w:rPr>
      </w:pPr>
    </w:p>
    <w:p w:rsidR="00181202" w:rsidRPr="004E253A" w:rsidRDefault="00181202" w:rsidP="00181202">
      <w:pPr>
        <w:spacing w:after="0"/>
        <w:ind w:left="120"/>
        <w:rPr>
          <w:sz w:val="18"/>
          <w:szCs w:val="18"/>
        </w:rPr>
      </w:pPr>
      <w:r w:rsidRPr="004E253A">
        <w:rPr>
          <w:rFonts w:ascii="Times New Roman" w:hAnsi="Times New Roman"/>
          <w:b/>
          <w:color w:val="000000"/>
          <w:sz w:val="18"/>
          <w:szCs w:val="1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5"/>
        <w:gridCol w:w="2319"/>
        <w:gridCol w:w="911"/>
        <w:gridCol w:w="1477"/>
        <w:gridCol w:w="1540"/>
        <w:gridCol w:w="1106"/>
        <w:gridCol w:w="1802"/>
      </w:tblGrid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Тема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урока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Дата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изучения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Электронные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цифровые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образовательные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ресурсы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202" w:rsidRPr="004E253A" w:rsidRDefault="00181202" w:rsidP="001F750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202" w:rsidRPr="004E253A" w:rsidRDefault="00181202" w:rsidP="001F750A">
            <w:pPr>
              <w:rPr>
                <w:sz w:val="18"/>
                <w:szCs w:val="18"/>
              </w:rPr>
            </w:pP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Контрольные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Практические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4E25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202" w:rsidRPr="004E253A" w:rsidRDefault="00181202" w:rsidP="001F750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202" w:rsidRPr="004E253A" w:rsidRDefault="00181202" w:rsidP="001F750A">
            <w:pPr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Адаптация организма и здоровье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Здоровый образ жизни современного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Определение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индивидуального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расхода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энергии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Физическая культура и профессиональная деятельность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Физическая культура и продолжительность жизни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Физическая культура и продолжительность жизни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Профилактика травматизма во время самостоятельных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>занятий оздоровительной физической культурой и спортом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Оказание первой помощи при травмах и ушибах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Оказание первой помощи при вывихах и переломах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Оказание первой помощи при обморожении, солнечном и тепловом ударах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Оздоровительные мероприятия и процедуры в режиме учебного дня и недели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Релаксация в системной организации мероприятий здорового образа жизни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Дыхательная гимнастика А.Н. Стрельниковой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Синхрогимнастика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Ключ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Массаж как форма оздоровительной физической культуры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Банные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процедуры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Проектирование физической подготовки с направленностью на выполнение нормативных требований комплекса ГТО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Упражнения для профилактики острых респираторных заболеваний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Упражнения для снижения массы тела и для профилактики целлюлита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Комплекс упражнений силовой гимнастики (шейпинг)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силовых способностей посредством занятий силовой гимнастикой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Комплекс упражнений на повышение подвижности суставов и эластичности мышц (стретчинг)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гибкости посредством занятий по программе «Стретчинг»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Техническая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футболе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Тактическая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футболе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скоростных и силовых способностей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Совершенствование техники передачи мяча в процессе передвижения с разной скоростью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Совершенствование техники остановки мяча разными способами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Совершенствование технической и тактической подготовки в футболе в условиях 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Тренировочные игры по мини-футболу (на малом футбольном поле)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Тренировочные игры по футболу (на большом поле)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Техническая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баскетболе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Тактическая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баскетболе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Совершенствование техники перехвата мяча, на месте и при передвижении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Совершенствование техники передачи и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>броска мяча во время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Совершенствование техники выполнения штрафного броска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Совершенствование технической и тактической подготовки в баскетболе в условиях 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Тренировочные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баскетболу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Техническая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волейболе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Тактическая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волейболе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Общефизическая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волейболе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скоростных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Совершенствование техники нападающего удара в условиях моделируемых игровых ситуаций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Совершенствование техники приема мяча в условиях моделируемых игровых ситуаций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Совершенствование техники подачи мяча в условиях учебной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Совершенствование технической и тактической подготовки в волейболе в условиях 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Тренировочные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волейболу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Техника безопасности на занятиях атлетическими единоборствами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Техника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самостраховки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Техника стоек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Техника захватов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Техника броска рывком за пятку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Техника задней подножки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Техника удержаний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Учебные схватки с использованием бросков и удержанием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Имитационные упражнения в защитных действиях от удара кулаком в голову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силовых способностей средствами атлетических единоборств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скоростных способностей средствами атлетических единоборств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координационных способностей средствами атлетических единоборств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Участие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Участие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Участие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Участие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Судейство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соревнований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Судейство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соревнований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Правила техники безопасности в ГТО.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Первая</w:t>
            </w:r>
            <w:proofErr w:type="spellEnd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помощь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Правила и техника выполнения норматива комплекса ГТО: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>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Подтягивание из виса лежа на низкой перекладине 90 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Метание мяча весом 500 г(д), 700 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Фестиваль «Мы готовы к ГТО!». (сдача норм ГТО с соблюдением правил и техники выполнения испытаний (тестов) 6-7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181202" w:rsidRPr="004E253A" w:rsidTr="001F7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4E25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02" w:rsidRPr="004E253A" w:rsidRDefault="00181202" w:rsidP="001F750A">
            <w:pPr>
              <w:rPr>
                <w:sz w:val="18"/>
                <w:szCs w:val="18"/>
              </w:rPr>
            </w:pPr>
          </w:p>
        </w:tc>
      </w:tr>
    </w:tbl>
    <w:p w:rsidR="00181202" w:rsidRDefault="00181202">
      <w:pPr>
        <w:rPr>
          <w:lang w:val="ru-RU"/>
        </w:rPr>
      </w:pPr>
    </w:p>
    <w:p w:rsidR="00181202" w:rsidRDefault="00181202">
      <w:pPr>
        <w:rPr>
          <w:lang w:val="ru-RU"/>
        </w:rPr>
      </w:pPr>
    </w:p>
    <w:p w:rsidR="00181202" w:rsidRDefault="00181202">
      <w:pPr>
        <w:rPr>
          <w:lang w:val="ru-RU"/>
        </w:rPr>
      </w:pPr>
    </w:p>
    <w:p w:rsidR="00181202" w:rsidRDefault="00181202">
      <w:pPr>
        <w:rPr>
          <w:lang w:val="ru-RU"/>
        </w:rPr>
      </w:pPr>
    </w:p>
    <w:p w:rsidR="00181202" w:rsidRDefault="00181202">
      <w:pPr>
        <w:rPr>
          <w:lang w:val="ru-RU"/>
        </w:rPr>
      </w:pPr>
    </w:p>
    <w:p w:rsidR="00181202" w:rsidRPr="00181202" w:rsidRDefault="00181202" w:rsidP="00181202">
      <w:pPr>
        <w:spacing w:after="0"/>
        <w:ind w:left="120"/>
        <w:rPr>
          <w:sz w:val="18"/>
          <w:szCs w:val="18"/>
          <w:lang w:val="ru-RU"/>
        </w:rPr>
      </w:pPr>
      <w:r w:rsidRPr="00181202">
        <w:rPr>
          <w:rFonts w:ascii="Times New Roman" w:hAnsi="Times New Roman"/>
          <w:b/>
          <w:color w:val="000000"/>
          <w:sz w:val="18"/>
          <w:szCs w:val="18"/>
          <w:lang w:val="ru-RU"/>
        </w:rPr>
        <w:t>УЧЕБНО-МЕТОДИЧЕСКОЕ ОБЕСПЕЧЕНИЕ ОБРАЗОВАТЕЛЬНОГО ПРОЦЕССА</w:t>
      </w:r>
    </w:p>
    <w:p w:rsidR="00181202" w:rsidRPr="00181202" w:rsidRDefault="00181202" w:rsidP="00181202">
      <w:pPr>
        <w:spacing w:after="0" w:line="480" w:lineRule="auto"/>
        <w:ind w:left="120"/>
        <w:rPr>
          <w:sz w:val="18"/>
          <w:szCs w:val="18"/>
          <w:lang w:val="ru-RU"/>
        </w:rPr>
      </w:pPr>
      <w:r w:rsidRPr="00181202">
        <w:rPr>
          <w:rFonts w:ascii="Times New Roman" w:hAnsi="Times New Roman"/>
          <w:b/>
          <w:color w:val="000000"/>
          <w:sz w:val="18"/>
          <w:szCs w:val="18"/>
          <w:lang w:val="ru-RU"/>
        </w:rPr>
        <w:t>ОБЯЗАТЕЛЬНЫЕ УЧЕБНЫЕ МАТЕРИАЛЫ ДЛЯ УЧЕНИКА</w:t>
      </w:r>
    </w:p>
    <w:p w:rsidR="00181202" w:rsidRPr="004E253A" w:rsidRDefault="00181202" w:rsidP="00181202">
      <w:pPr>
        <w:spacing w:after="0" w:line="480" w:lineRule="auto"/>
        <w:ind w:left="120"/>
        <w:rPr>
          <w:sz w:val="18"/>
          <w:szCs w:val="18"/>
          <w:lang w:val="ru-RU"/>
        </w:rPr>
      </w:pP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​‌</w:t>
      </w:r>
      <w:bookmarkStart w:id="10" w:name="f056fd23-2f41-4129-8da1-d467aa21439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• Физическая культура, 10-11 классы/ Лях В.И., Акционерное общество «Издательство «Просвещение»</w:t>
      </w:r>
      <w:bookmarkEnd w:id="10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‌​</w:t>
      </w:r>
    </w:p>
    <w:p w:rsidR="00181202" w:rsidRPr="004E253A" w:rsidRDefault="00181202" w:rsidP="00181202">
      <w:pPr>
        <w:spacing w:after="0" w:line="480" w:lineRule="auto"/>
        <w:ind w:left="120"/>
        <w:rPr>
          <w:sz w:val="18"/>
          <w:szCs w:val="18"/>
          <w:lang w:val="ru-RU"/>
        </w:rPr>
      </w:pP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​‌‌</w:t>
      </w:r>
    </w:p>
    <w:p w:rsidR="00181202" w:rsidRPr="004E253A" w:rsidRDefault="00181202" w:rsidP="00181202">
      <w:pPr>
        <w:spacing w:after="0"/>
        <w:ind w:left="120"/>
        <w:rPr>
          <w:sz w:val="18"/>
          <w:szCs w:val="18"/>
          <w:lang w:val="ru-RU"/>
        </w:rPr>
      </w:pP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​</w:t>
      </w:r>
    </w:p>
    <w:p w:rsidR="00181202" w:rsidRPr="004E253A" w:rsidRDefault="00181202" w:rsidP="00181202">
      <w:pPr>
        <w:spacing w:after="0" w:line="480" w:lineRule="auto"/>
        <w:ind w:left="120"/>
        <w:rPr>
          <w:sz w:val="18"/>
          <w:szCs w:val="18"/>
          <w:lang w:val="ru-RU"/>
        </w:rPr>
      </w:pPr>
      <w:r w:rsidRPr="004E253A">
        <w:rPr>
          <w:rFonts w:ascii="Times New Roman" w:hAnsi="Times New Roman"/>
          <w:b/>
          <w:color w:val="000000"/>
          <w:sz w:val="18"/>
          <w:szCs w:val="18"/>
          <w:lang w:val="ru-RU"/>
        </w:rPr>
        <w:t>МЕТОДИЧЕСКИЕ МАТЕРИАЛЫ ДЛЯ УЧИТЕЛЯ</w:t>
      </w:r>
    </w:p>
    <w:p w:rsidR="00181202" w:rsidRPr="004E253A" w:rsidRDefault="00181202" w:rsidP="00181202">
      <w:pPr>
        <w:spacing w:after="0" w:line="480" w:lineRule="auto"/>
        <w:ind w:left="120"/>
        <w:rPr>
          <w:sz w:val="18"/>
          <w:szCs w:val="18"/>
          <w:lang w:val="ru-RU"/>
        </w:rPr>
      </w:pP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​‌</w:t>
      </w:r>
      <w:bookmarkStart w:id="11" w:name="ce666534-2f9f-48e1-9f7c-2e635e3b9ede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 xml:space="preserve">В. И. Лях, А. А. 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Зданевич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 xml:space="preserve">. Физическая культура. Методическое пособие. 1—11 классы. В. И. Лях. Физическая культура. Тестовый контроль. 5—9 классы (серия «Текущий контроль»). Г. А. 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Колодницкий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 xml:space="preserve">, В. С. Кузнецов, М. В. Маслов. Внеурочная деятельность учащихся. Лёгкая атлетика (серия «Работаем по новым стандартам»). Г. А. 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Колодницкий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 xml:space="preserve">, В. С. Кузнецов, М. В. Маслов. Внеурочная деятельность учащихся. Футбол (серия «Работаем по новым стандартам»). Г. А. 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Колодницкий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 xml:space="preserve">, В. С. Кузнецов, М. В. Маслов. Внеурочная деятельность учащихся. Волейбол (серия «Работаем по новым стандартам») </w:t>
      </w:r>
      <w:bookmarkEnd w:id="11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‌​</w:t>
      </w:r>
    </w:p>
    <w:p w:rsidR="00181202" w:rsidRPr="004E253A" w:rsidRDefault="00181202" w:rsidP="00181202">
      <w:pPr>
        <w:spacing w:after="0"/>
        <w:ind w:left="120"/>
        <w:rPr>
          <w:sz w:val="18"/>
          <w:szCs w:val="18"/>
          <w:lang w:val="ru-RU"/>
        </w:rPr>
      </w:pPr>
    </w:p>
    <w:p w:rsidR="00181202" w:rsidRPr="004E253A" w:rsidRDefault="00181202" w:rsidP="00181202">
      <w:pPr>
        <w:spacing w:after="0" w:line="480" w:lineRule="auto"/>
        <w:ind w:left="120"/>
        <w:rPr>
          <w:sz w:val="18"/>
          <w:szCs w:val="18"/>
          <w:lang w:val="ru-RU"/>
        </w:rPr>
      </w:pPr>
      <w:r w:rsidRPr="004E253A">
        <w:rPr>
          <w:rFonts w:ascii="Times New Roman" w:hAnsi="Times New Roman"/>
          <w:b/>
          <w:color w:val="000000"/>
          <w:sz w:val="18"/>
          <w:szCs w:val="18"/>
          <w:lang w:val="ru-RU"/>
        </w:rPr>
        <w:t>ЦИФРОВЫЕ ОБРАЗОВАТЕЛЬНЫЕ РЕСУРСЫ И РЕСУРСЫ СЕТИ ИНТЕРНЕТ</w:t>
      </w:r>
    </w:p>
    <w:p w:rsidR="00181202" w:rsidRPr="004E253A" w:rsidRDefault="00181202" w:rsidP="00181202">
      <w:pPr>
        <w:spacing w:after="0" w:line="480" w:lineRule="auto"/>
        <w:ind w:left="120"/>
        <w:rPr>
          <w:sz w:val="18"/>
          <w:szCs w:val="18"/>
          <w:lang w:val="ru-RU"/>
        </w:rPr>
      </w:pP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​</w:t>
      </w:r>
      <w:r w:rsidRPr="004E253A">
        <w:rPr>
          <w:rFonts w:ascii="Times New Roman" w:hAnsi="Times New Roman"/>
          <w:color w:val="333333"/>
          <w:sz w:val="18"/>
          <w:szCs w:val="18"/>
          <w:lang w:val="ru-RU"/>
        </w:rPr>
        <w:t>​‌</w:t>
      </w: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Сообщество учителей физической культуры на портале «Сеть творческих учителей»</w:t>
      </w:r>
      <w:r w:rsidRPr="004E253A">
        <w:rPr>
          <w:sz w:val="18"/>
          <w:szCs w:val="18"/>
          <w:lang w:val="ru-RU"/>
        </w:rPr>
        <w:br/>
      </w: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r w:rsidRPr="004E253A">
        <w:rPr>
          <w:rFonts w:ascii="Times New Roman" w:hAnsi="Times New Roman"/>
          <w:color w:val="000000"/>
          <w:sz w:val="18"/>
          <w:szCs w:val="18"/>
        </w:rPr>
        <w:t>http</w:t>
      </w: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://</w:t>
      </w:r>
      <w:r w:rsidRPr="004E253A">
        <w:rPr>
          <w:rFonts w:ascii="Times New Roman" w:hAnsi="Times New Roman"/>
          <w:color w:val="000000"/>
          <w:sz w:val="18"/>
          <w:szCs w:val="18"/>
        </w:rPr>
        <w:t>www</w:t>
      </w: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</w:rPr>
        <w:t>itn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</w:rPr>
        <w:t>ru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/</w:t>
      </w:r>
      <w:r w:rsidRPr="004E253A">
        <w:rPr>
          <w:rFonts w:ascii="Times New Roman" w:hAnsi="Times New Roman"/>
          <w:color w:val="000000"/>
          <w:sz w:val="18"/>
          <w:szCs w:val="18"/>
        </w:rPr>
        <w:t>communities</w:t>
      </w: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</w:rPr>
        <w:t>aspx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?</w:t>
      </w:r>
      <w:r w:rsidRPr="004E253A">
        <w:rPr>
          <w:rFonts w:ascii="Times New Roman" w:hAnsi="Times New Roman"/>
          <w:color w:val="000000"/>
          <w:sz w:val="18"/>
          <w:szCs w:val="18"/>
        </w:rPr>
        <w:t>cat</w:t>
      </w: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_</w:t>
      </w:r>
      <w:r w:rsidRPr="004E253A">
        <w:rPr>
          <w:rFonts w:ascii="Times New Roman" w:hAnsi="Times New Roman"/>
          <w:color w:val="000000"/>
          <w:sz w:val="18"/>
          <w:szCs w:val="18"/>
        </w:rPr>
        <w:t>no</w:t>
      </w: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 xml:space="preserve">=22924 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</w:rPr>
        <w:t>tmpl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=</w:t>
      </w:r>
      <w:r w:rsidRPr="004E253A">
        <w:rPr>
          <w:rFonts w:ascii="Times New Roman" w:hAnsi="Times New Roman"/>
          <w:color w:val="000000"/>
          <w:sz w:val="18"/>
          <w:szCs w:val="18"/>
        </w:rPr>
        <w:t>com</w:t>
      </w: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 xml:space="preserve"> Образовательные сайты для учителей физической культуры</w:t>
      </w:r>
      <w:r w:rsidRPr="004E253A">
        <w:rPr>
          <w:sz w:val="18"/>
          <w:szCs w:val="18"/>
          <w:lang w:val="ru-RU"/>
        </w:rPr>
        <w:br/>
      </w: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r w:rsidRPr="004E253A">
        <w:rPr>
          <w:rFonts w:ascii="Times New Roman" w:hAnsi="Times New Roman"/>
          <w:color w:val="000000"/>
          <w:sz w:val="18"/>
          <w:szCs w:val="18"/>
        </w:rPr>
        <w:t>http</w:t>
      </w: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://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</w:rPr>
        <w:t>metodsovet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</w:rPr>
        <w:t>su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/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</w:rPr>
        <w:t>dir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/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</w:rPr>
        <w:t>fiz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_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</w:rPr>
        <w:t>kultura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 xml:space="preserve">/9 Сайт "Я иду на урок физкультуры" </w:t>
      </w:r>
      <w:r w:rsidRPr="004E253A">
        <w:rPr>
          <w:rFonts w:ascii="Times New Roman" w:hAnsi="Times New Roman"/>
          <w:color w:val="000000"/>
          <w:sz w:val="18"/>
          <w:szCs w:val="18"/>
        </w:rPr>
        <w:t>http</w:t>
      </w: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://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</w:rPr>
        <w:t>spo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.1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</w:rPr>
        <w:t>september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</w:rPr>
        <w:t>ru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/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</w:rPr>
        <w:t>urok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/ Сайт «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ФизкультУра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»</w:t>
      </w:r>
      <w:r w:rsidRPr="004E253A">
        <w:rPr>
          <w:sz w:val="18"/>
          <w:szCs w:val="18"/>
          <w:lang w:val="ru-RU"/>
        </w:rPr>
        <w:br/>
      </w: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r w:rsidRPr="004E253A">
        <w:rPr>
          <w:rFonts w:ascii="Times New Roman" w:hAnsi="Times New Roman"/>
          <w:color w:val="000000"/>
          <w:sz w:val="18"/>
          <w:szCs w:val="18"/>
        </w:rPr>
        <w:t>http</w:t>
      </w: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://</w:t>
      </w:r>
      <w:r w:rsidRPr="004E253A">
        <w:rPr>
          <w:rFonts w:ascii="Times New Roman" w:hAnsi="Times New Roman"/>
          <w:color w:val="000000"/>
          <w:sz w:val="18"/>
          <w:szCs w:val="18"/>
        </w:rPr>
        <w:t>www</w:t>
      </w: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</w:rPr>
        <w:t>fizkult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-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</w:rPr>
        <w:t>ura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 xml:space="preserve">. сеть творческих учителей/сообщество учителей 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физ.культуры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r w:rsidRPr="004E253A">
        <w:rPr>
          <w:sz w:val="18"/>
          <w:szCs w:val="18"/>
          <w:lang w:val="ru-RU"/>
        </w:rPr>
        <w:br/>
      </w: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r w:rsidRPr="004E253A">
        <w:rPr>
          <w:rFonts w:ascii="Times New Roman" w:hAnsi="Times New Roman"/>
          <w:color w:val="000000"/>
          <w:sz w:val="18"/>
          <w:szCs w:val="18"/>
        </w:rPr>
        <w:t>http</w:t>
      </w: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://</w:t>
      </w:r>
      <w:r w:rsidRPr="004E253A">
        <w:rPr>
          <w:rFonts w:ascii="Times New Roman" w:hAnsi="Times New Roman"/>
          <w:color w:val="000000"/>
          <w:sz w:val="18"/>
          <w:szCs w:val="18"/>
        </w:rPr>
        <w:t>www</w:t>
      </w: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r w:rsidRPr="004E253A">
        <w:rPr>
          <w:rFonts w:ascii="Times New Roman" w:hAnsi="Times New Roman"/>
          <w:color w:val="000000"/>
          <w:sz w:val="18"/>
          <w:szCs w:val="18"/>
        </w:rPr>
        <w:t>trainer</w:t>
      </w: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r w:rsidRPr="004E253A">
        <w:rPr>
          <w:rFonts w:ascii="Times New Roman" w:hAnsi="Times New Roman"/>
          <w:color w:val="000000"/>
          <w:sz w:val="18"/>
          <w:szCs w:val="18"/>
        </w:rPr>
        <w:t>h</w:t>
      </w: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1.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</w:rPr>
        <w:t>ru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 xml:space="preserve">/ - сайт учителя 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физ.культуры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r w:rsidRPr="004E253A">
        <w:rPr>
          <w:rFonts w:ascii="Times New Roman" w:hAnsi="Times New Roman"/>
          <w:color w:val="000000"/>
          <w:sz w:val="18"/>
          <w:szCs w:val="18"/>
        </w:rPr>
        <w:t>http</w:t>
      </w: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://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</w:rPr>
        <w:t>zdd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.1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</w:rPr>
        <w:t>september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</w:rPr>
        <w:t>ru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 xml:space="preserve">/ - газета "Здоровье детей" </w:t>
      </w:r>
      <w:r w:rsidRPr="004E253A">
        <w:rPr>
          <w:rFonts w:ascii="Times New Roman" w:hAnsi="Times New Roman"/>
          <w:color w:val="000000"/>
          <w:sz w:val="18"/>
          <w:szCs w:val="18"/>
        </w:rPr>
        <w:t>http</w:t>
      </w: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://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</w:rPr>
        <w:t>spo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.1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</w:rPr>
        <w:t>september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proofErr w:type="spellStart"/>
      <w:r w:rsidRPr="004E253A">
        <w:rPr>
          <w:rFonts w:ascii="Times New Roman" w:hAnsi="Times New Roman"/>
          <w:color w:val="000000"/>
          <w:sz w:val="18"/>
          <w:szCs w:val="18"/>
        </w:rPr>
        <w:t>ru</w:t>
      </w:r>
      <w:proofErr w:type="spellEnd"/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/ - газета "Спорт в школе"</w:t>
      </w:r>
      <w:r w:rsidRPr="004E253A">
        <w:rPr>
          <w:sz w:val="18"/>
          <w:szCs w:val="18"/>
          <w:lang w:val="ru-RU"/>
        </w:rPr>
        <w:br/>
      </w:r>
      <w:bookmarkStart w:id="12" w:name="9a54c4b8-b2ef-4fc1-87b1-da44b5d58279"/>
      <w:bookmarkEnd w:id="12"/>
      <w:r w:rsidRPr="004E253A">
        <w:rPr>
          <w:rFonts w:ascii="Times New Roman" w:hAnsi="Times New Roman"/>
          <w:color w:val="333333"/>
          <w:sz w:val="18"/>
          <w:szCs w:val="18"/>
          <w:lang w:val="ru-RU"/>
        </w:rPr>
        <w:t>‌</w:t>
      </w:r>
      <w:r w:rsidRPr="004E253A">
        <w:rPr>
          <w:rFonts w:ascii="Times New Roman" w:hAnsi="Times New Roman"/>
          <w:color w:val="000000"/>
          <w:sz w:val="18"/>
          <w:szCs w:val="18"/>
          <w:lang w:val="ru-RU"/>
        </w:rPr>
        <w:t>​</w:t>
      </w:r>
    </w:p>
    <w:p w:rsidR="00181202" w:rsidRDefault="00181202">
      <w:pPr>
        <w:rPr>
          <w:lang w:val="ru-RU"/>
        </w:rPr>
      </w:pPr>
    </w:p>
    <w:p w:rsidR="00181202" w:rsidRDefault="00181202">
      <w:pPr>
        <w:rPr>
          <w:lang w:val="ru-RU"/>
        </w:rPr>
      </w:pPr>
    </w:p>
    <w:p w:rsidR="00181202" w:rsidRDefault="00181202">
      <w:pPr>
        <w:rPr>
          <w:lang w:val="ru-RU"/>
        </w:rPr>
      </w:pPr>
    </w:p>
    <w:p w:rsidR="00181202" w:rsidRDefault="00181202">
      <w:pPr>
        <w:rPr>
          <w:lang w:val="ru-RU"/>
        </w:rPr>
      </w:pPr>
    </w:p>
    <w:p w:rsidR="00181202" w:rsidRDefault="00181202">
      <w:pPr>
        <w:rPr>
          <w:lang w:val="ru-RU"/>
        </w:rPr>
      </w:pPr>
    </w:p>
    <w:p w:rsidR="00181202" w:rsidRDefault="00181202">
      <w:pPr>
        <w:rPr>
          <w:lang w:val="ru-RU"/>
        </w:rPr>
      </w:pPr>
    </w:p>
    <w:p w:rsidR="00181202" w:rsidRDefault="00181202">
      <w:pPr>
        <w:rPr>
          <w:lang w:val="ru-RU"/>
        </w:rPr>
      </w:pPr>
    </w:p>
    <w:p w:rsidR="00181202" w:rsidRDefault="00181202">
      <w:pPr>
        <w:rPr>
          <w:lang w:val="ru-RU"/>
        </w:rPr>
      </w:pPr>
    </w:p>
    <w:p w:rsidR="00181202" w:rsidRDefault="00181202">
      <w:pPr>
        <w:rPr>
          <w:lang w:val="ru-RU"/>
        </w:rPr>
      </w:pPr>
    </w:p>
    <w:p w:rsidR="00181202" w:rsidRDefault="00181202">
      <w:pPr>
        <w:rPr>
          <w:lang w:val="ru-RU"/>
        </w:rPr>
      </w:pPr>
    </w:p>
    <w:p w:rsidR="00181202" w:rsidRDefault="00181202">
      <w:pPr>
        <w:rPr>
          <w:lang w:val="ru-RU"/>
        </w:rPr>
      </w:pPr>
    </w:p>
    <w:p w:rsidR="00181202" w:rsidRDefault="00181202">
      <w:pPr>
        <w:rPr>
          <w:lang w:val="ru-RU"/>
        </w:rPr>
      </w:pPr>
    </w:p>
    <w:p w:rsidR="00181202" w:rsidRPr="005C46E1" w:rsidRDefault="00181202">
      <w:pPr>
        <w:rPr>
          <w:lang w:val="ru-RU"/>
        </w:rPr>
      </w:pPr>
    </w:p>
    <w:sectPr w:rsidR="00181202" w:rsidRPr="005C46E1" w:rsidSect="005C46E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6E1"/>
    <w:rsid w:val="00111C64"/>
    <w:rsid w:val="00116D77"/>
    <w:rsid w:val="001521C5"/>
    <w:rsid w:val="00181202"/>
    <w:rsid w:val="00214B84"/>
    <w:rsid w:val="002511D2"/>
    <w:rsid w:val="00402B68"/>
    <w:rsid w:val="005C46E1"/>
    <w:rsid w:val="007F43B4"/>
    <w:rsid w:val="00982232"/>
    <w:rsid w:val="009B0F17"/>
    <w:rsid w:val="009D59D9"/>
    <w:rsid w:val="00A968C1"/>
    <w:rsid w:val="00AC4190"/>
    <w:rsid w:val="00E36E97"/>
    <w:rsid w:val="00EA5ACA"/>
    <w:rsid w:val="00EB178D"/>
    <w:rsid w:val="00F7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87E5A3-4107-4284-8B24-15EFC416C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6E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0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0F1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9784</Words>
  <Characters>55770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OLeG OLeG</cp:lastModifiedBy>
  <cp:revision>9</cp:revision>
  <cp:lastPrinted>2023-09-17T10:20:00Z</cp:lastPrinted>
  <dcterms:created xsi:type="dcterms:W3CDTF">2023-09-17T09:47:00Z</dcterms:created>
  <dcterms:modified xsi:type="dcterms:W3CDTF">2023-11-28T15:28:00Z</dcterms:modified>
</cp:coreProperties>
</file>