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25B" w:rsidRDefault="0089425B" w:rsidP="008E1837">
      <w:pPr>
        <w:pStyle w:val="a3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C:\Users\Марина\Desktop\химия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esktop\химия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25B" w:rsidRDefault="0089425B" w:rsidP="008E1837">
      <w:pPr>
        <w:pStyle w:val="a3"/>
        <w:jc w:val="center"/>
        <w:rPr>
          <w:b/>
          <w:sz w:val="32"/>
          <w:szCs w:val="32"/>
        </w:rPr>
      </w:pPr>
    </w:p>
    <w:p w:rsidR="0089425B" w:rsidRDefault="0089425B" w:rsidP="008E1837">
      <w:pPr>
        <w:pStyle w:val="a3"/>
        <w:jc w:val="center"/>
        <w:rPr>
          <w:b/>
          <w:sz w:val="32"/>
          <w:szCs w:val="32"/>
        </w:rPr>
      </w:pPr>
    </w:p>
    <w:p w:rsidR="0089425B" w:rsidRDefault="0089425B" w:rsidP="008E1837">
      <w:pPr>
        <w:pStyle w:val="a3"/>
        <w:jc w:val="center"/>
        <w:rPr>
          <w:b/>
          <w:sz w:val="32"/>
          <w:szCs w:val="32"/>
        </w:rPr>
      </w:pPr>
    </w:p>
    <w:p w:rsidR="008E1837" w:rsidRDefault="008E1837" w:rsidP="008E1837">
      <w:pPr>
        <w:pStyle w:val="a3"/>
        <w:jc w:val="center"/>
        <w:rPr>
          <w:b/>
          <w:sz w:val="32"/>
          <w:szCs w:val="32"/>
        </w:rPr>
      </w:pPr>
      <w:r w:rsidRPr="00E60216">
        <w:rPr>
          <w:b/>
          <w:sz w:val="32"/>
          <w:szCs w:val="32"/>
        </w:rPr>
        <w:lastRenderedPageBreak/>
        <w:t>Пояснительная записка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Нормативные документы: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Федеральный закон от 29.12.2012 </w:t>
      </w:r>
      <w:proofErr w:type="spellStart"/>
      <w:r w:rsidRPr="00D235DD">
        <w:rPr>
          <w:sz w:val="22"/>
          <w:szCs w:val="22"/>
        </w:rPr>
        <w:t>No</w:t>
      </w:r>
      <w:proofErr w:type="spellEnd"/>
      <w:r w:rsidRPr="00D235DD">
        <w:rPr>
          <w:sz w:val="22"/>
          <w:szCs w:val="22"/>
        </w:rPr>
        <w:t xml:space="preserve"> 273-ФЗ "Об образовании в Российской  Федерации" ст.2, п.9;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– Порядок организации и осуществления образовательной деятельности по основным общеобразовательным программам – образовательным программам основного общего и среднего общего образования, утв. приказом Минобрнауки России от 30.08.2013 </w:t>
      </w:r>
      <w:proofErr w:type="spellStart"/>
      <w:r w:rsidRPr="00D235DD">
        <w:rPr>
          <w:sz w:val="22"/>
          <w:szCs w:val="22"/>
        </w:rPr>
        <w:t>No</w:t>
      </w:r>
      <w:proofErr w:type="spellEnd"/>
      <w:r w:rsidRPr="00D235DD">
        <w:rPr>
          <w:sz w:val="22"/>
          <w:szCs w:val="22"/>
        </w:rPr>
        <w:t xml:space="preserve"> 1015;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–  Федеральные государственные образовательные стандарты основного общего образования, утв. приказом Минобрнауки России от 17.12.2010 </w:t>
      </w:r>
      <w:proofErr w:type="spellStart"/>
      <w:r w:rsidRPr="00D235DD">
        <w:rPr>
          <w:sz w:val="22"/>
          <w:szCs w:val="22"/>
        </w:rPr>
        <w:t>No</w:t>
      </w:r>
      <w:proofErr w:type="spellEnd"/>
      <w:r w:rsidRPr="00D235DD">
        <w:rPr>
          <w:sz w:val="22"/>
          <w:szCs w:val="22"/>
        </w:rPr>
        <w:t xml:space="preserve"> 1897;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– Федеральные государственные образовательные стандарты среднего общего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образования, утв. приказом Минобрнауки России от 17.05.2012 </w:t>
      </w:r>
      <w:proofErr w:type="spellStart"/>
      <w:r w:rsidRPr="00D235DD">
        <w:rPr>
          <w:sz w:val="22"/>
          <w:szCs w:val="22"/>
        </w:rPr>
        <w:t>No</w:t>
      </w:r>
      <w:proofErr w:type="spellEnd"/>
      <w:r w:rsidRPr="00D235DD">
        <w:rPr>
          <w:sz w:val="22"/>
          <w:szCs w:val="22"/>
        </w:rPr>
        <w:t xml:space="preserve"> 413;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- Приказ Минобрнауки России от 31.12.2015 No1578 «О внесении изменений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в федеральный государственный образовательный стандарт среднего общего образования, утвержденный приказом Министерством образования и науки Российской Федерации от 17 мая 2012 г. </w:t>
      </w:r>
      <w:proofErr w:type="spellStart"/>
      <w:r w:rsidRPr="00D235DD">
        <w:rPr>
          <w:sz w:val="22"/>
          <w:szCs w:val="22"/>
        </w:rPr>
        <w:t>No</w:t>
      </w:r>
      <w:proofErr w:type="spellEnd"/>
      <w:r w:rsidRPr="00D235DD">
        <w:rPr>
          <w:sz w:val="22"/>
          <w:szCs w:val="22"/>
        </w:rPr>
        <w:t xml:space="preserve"> 413»;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    - Примерная Программа для общеобразовательных учреждений по химии;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     - Габриелян О. С. Химия. </w:t>
      </w:r>
      <w:r>
        <w:rPr>
          <w:sz w:val="22"/>
          <w:szCs w:val="22"/>
        </w:rPr>
        <w:t xml:space="preserve">Примерные </w:t>
      </w:r>
      <w:r w:rsidRPr="00D235DD">
        <w:rPr>
          <w:sz w:val="22"/>
          <w:szCs w:val="22"/>
        </w:rPr>
        <w:t xml:space="preserve">Рабочие программы. Предметная линия учебников О. С. Габриеляна, И. Г. Остроумова, С. А. Сладкова. 10—11 классы. Базовый </w:t>
      </w:r>
      <w:proofErr w:type="gramStart"/>
      <w:r w:rsidRPr="00D235DD">
        <w:rPr>
          <w:sz w:val="22"/>
          <w:szCs w:val="22"/>
        </w:rPr>
        <w:t>уровень :</w:t>
      </w:r>
      <w:proofErr w:type="gramEnd"/>
      <w:r w:rsidRPr="00D235DD">
        <w:rPr>
          <w:sz w:val="22"/>
          <w:szCs w:val="22"/>
        </w:rPr>
        <w:t xml:space="preserve"> учеб. пособие для </w:t>
      </w:r>
      <w:proofErr w:type="spellStart"/>
      <w:r w:rsidRPr="00D235DD">
        <w:rPr>
          <w:sz w:val="22"/>
          <w:szCs w:val="22"/>
        </w:rPr>
        <w:t>общеобразоват</w:t>
      </w:r>
      <w:proofErr w:type="spellEnd"/>
      <w:r w:rsidRPr="00D235DD">
        <w:rPr>
          <w:sz w:val="22"/>
          <w:szCs w:val="22"/>
        </w:rPr>
        <w:t xml:space="preserve">. организаций / О. С. Габриелян, И. Г. Остроумов, С. А. Сладков  — М. : Просвещение, 2019. — 64с. — ISBN 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-правоустанавливающие документы и локальные нормативные </w:t>
      </w:r>
      <w:proofErr w:type="gramStart"/>
      <w:r w:rsidRPr="00D235DD">
        <w:rPr>
          <w:sz w:val="22"/>
          <w:szCs w:val="22"/>
        </w:rPr>
        <w:t>акты  общеобразовательного</w:t>
      </w:r>
      <w:proofErr w:type="gramEnd"/>
      <w:r w:rsidRPr="00D235DD">
        <w:rPr>
          <w:sz w:val="22"/>
          <w:szCs w:val="22"/>
        </w:rPr>
        <w:t xml:space="preserve"> учреждения :</w:t>
      </w:r>
    </w:p>
    <w:p w:rsidR="008E1837" w:rsidRPr="00D235DD" w:rsidRDefault="008E1837" w:rsidP="008E1837">
      <w:pPr>
        <w:pStyle w:val="a5"/>
        <w:rPr>
          <w:rFonts w:eastAsia="Calibri"/>
          <w:sz w:val="22"/>
          <w:szCs w:val="22"/>
        </w:rPr>
      </w:pPr>
      <w:r w:rsidRPr="00D235DD">
        <w:rPr>
          <w:rFonts w:eastAsia="Calibri"/>
          <w:sz w:val="22"/>
          <w:szCs w:val="22"/>
        </w:rPr>
        <w:t>-  положение о рабочей программе  МБОУ ЗСОШ№1.</w:t>
      </w:r>
    </w:p>
    <w:p w:rsidR="008E1837" w:rsidRPr="00D235DD" w:rsidRDefault="008E1837" w:rsidP="008E1837">
      <w:pPr>
        <w:pStyle w:val="a5"/>
        <w:rPr>
          <w:rFonts w:eastAsia="Calibri"/>
          <w:sz w:val="22"/>
          <w:szCs w:val="22"/>
        </w:rPr>
      </w:pPr>
      <w:r w:rsidRPr="00D235DD">
        <w:rPr>
          <w:rFonts w:eastAsia="Calibri"/>
          <w:sz w:val="22"/>
          <w:szCs w:val="22"/>
        </w:rPr>
        <w:t xml:space="preserve"> - общие цели и  задачи учебного предмета.</w:t>
      </w:r>
    </w:p>
    <w:p w:rsidR="008E1837" w:rsidRPr="00D235DD" w:rsidRDefault="008E1837" w:rsidP="008E1837">
      <w:pPr>
        <w:pStyle w:val="a5"/>
        <w:rPr>
          <w:rFonts w:eastAsia="Calibri"/>
          <w:sz w:val="22"/>
          <w:szCs w:val="22"/>
        </w:rPr>
      </w:pPr>
      <w:r w:rsidRPr="00D235DD">
        <w:rPr>
          <w:rFonts w:eastAsia="Calibri"/>
          <w:sz w:val="22"/>
          <w:szCs w:val="22"/>
        </w:rPr>
        <w:t xml:space="preserve">- формы, методы, средства обучения  детей, испытывающих  трудности в обучении и </w:t>
      </w:r>
      <w:proofErr w:type="spellStart"/>
      <w:r w:rsidRPr="00D235DD">
        <w:rPr>
          <w:rFonts w:eastAsia="Calibri"/>
          <w:sz w:val="22"/>
          <w:szCs w:val="22"/>
        </w:rPr>
        <w:t>высокомотивироанных</w:t>
      </w:r>
      <w:proofErr w:type="spellEnd"/>
      <w:r w:rsidRPr="00D235DD">
        <w:rPr>
          <w:rFonts w:eastAsia="Calibri"/>
          <w:sz w:val="22"/>
          <w:szCs w:val="22"/>
        </w:rPr>
        <w:t xml:space="preserve"> (одарённых детей)  </w:t>
      </w:r>
    </w:p>
    <w:p w:rsidR="008E1837" w:rsidRPr="00D235DD" w:rsidRDefault="008E1837" w:rsidP="008E1837">
      <w:pPr>
        <w:pStyle w:val="a5"/>
        <w:rPr>
          <w:rFonts w:eastAsia="Calibri"/>
          <w:sz w:val="22"/>
          <w:szCs w:val="22"/>
        </w:rPr>
      </w:pPr>
      <w:r w:rsidRPr="00D235DD">
        <w:rPr>
          <w:rFonts w:eastAsia="Calibri"/>
          <w:sz w:val="22"/>
          <w:szCs w:val="22"/>
        </w:rPr>
        <w:t xml:space="preserve"> -место предмета в учебном плане.</w:t>
      </w:r>
    </w:p>
    <w:p w:rsidR="008E1837" w:rsidRPr="00D235DD" w:rsidRDefault="008E1837" w:rsidP="008E1837">
      <w:pPr>
        <w:pStyle w:val="a5"/>
        <w:rPr>
          <w:sz w:val="22"/>
          <w:szCs w:val="22"/>
          <w:lang w:bidi="ru-RU"/>
        </w:rPr>
      </w:pP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  <w:lang w:bidi="ru-RU"/>
        </w:rPr>
        <w:t xml:space="preserve">    </w:t>
      </w:r>
      <w:r w:rsidRPr="00D235DD">
        <w:rPr>
          <w:sz w:val="22"/>
          <w:szCs w:val="22"/>
          <w:lang w:bidi="ru-RU"/>
        </w:rPr>
        <w:t xml:space="preserve">Федеральный государственный образовательный стандарт общего образования, а также основные идеи и положения Программы развития и формирования универсальных учебных действий для среднего (полного) общего образования составляют основу предлагаемой рабочей программы. 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Эта программа логически продолжает программы для начального общего и основного общего образования в области развития всех основных видов деятельности обучаемых, представленных в них. Она составлена с учётом особенностей, которые обусловлены, в первую очередь, предметным содержанием и психологическими возрастными особенностями обучаемых.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235DD">
        <w:rPr>
          <w:sz w:val="22"/>
          <w:szCs w:val="22"/>
        </w:rPr>
        <w:t>Познавательная деятельность при изучении курса химии на базовом уровне играет ведущую роль в развитии основных видов учебной деятельности старшеклассников: владеть методами научного познания, полно и точно выражать свои мысли, характеризовать, объяснять, классифицировать химические объекты, работать в группе, аргументировать свою точку зрения, находить, использовать различные источники информации и представлять в устной и письменной речи результаты её анализа.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235DD">
        <w:rPr>
          <w:sz w:val="22"/>
          <w:szCs w:val="22"/>
        </w:rPr>
        <w:t>Одна из задач обучения в средней школе — определение дальнейшей образовательной траектории и ответственного выбора жизненного и профессионального пути. Для решения этой задачи старшеклассники при изучении химии должны использовать приобретённый на уроках химии опыт деятельности в профессиональной сфере и любой  жизненной ситуации.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235DD">
        <w:rPr>
          <w:sz w:val="22"/>
          <w:szCs w:val="22"/>
        </w:rPr>
        <w:t>Согласно образовательному стандарту, главные</w:t>
      </w:r>
      <w:r w:rsidRPr="00D235DD">
        <w:rPr>
          <w:b/>
          <w:i/>
          <w:sz w:val="22"/>
          <w:szCs w:val="22"/>
        </w:rPr>
        <w:t xml:space="preserve"> цели среднего общего образования </w:t>
      </w:r>
      <w:r w:rsidRPr="00D235DD">
        <w:rPr>
          <w:sz w:val="22"/>
          <w:szCs w:val="22"/>
        </w:rPr>
        <w:t>состоят: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в приобретении знаний, умений и способов деятельности, способствующих формированию целостного представления о мире;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-</w:t>
      </w:r>
      <w:r w:rsidRPr="00D235DD">
        <w:rPr>
          <w:sz w:val="22"/>
          <w:szCs w:val="22"/>
        </w:rPr>
        <w:t>в развитии опыта разнообразной деятельности, самопознания и самоопределения;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-</w:t>
      </w:r>
      <w:r w:rsidRPr="00D235DD">
        <w:rPr>
          <w:sz w:val="22"/>
          <w:szCs w:val="22"/>
        </w:rPr>
        <w:t>в осознанном выборе индивидуальной образовательной траектории и профессиональной деятельности.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235DD">
        <w:rPr>
          <w:sz w:val="22"/>
          <w:szCs w:val="22"/>
        </w:rPr>
        <w:t xml:space="preserve">Большой вклад в достижение этих целей среднего общего образования вносит </w:t>
      </w:r>
      <w:r w:rsidRPr="00D235DD">
        <w:rPr>
          <w:b/>
          <w:i/>
          <w:sz w:val="22"/>
          <w:szCs w:val="22"/>
        </w:rPr>
        <w:t>изучение химии</w:t>
      </w:r>
      <w:r w:rsidRPr="00D235DD">
        <w:rPr>
          <w:sz w:val="22"/>
          <w:szCs w:val="22"/>
        </w:rPr>
        <w:t>, которое призвано</w:t>
      </w:r>
      <w:r w:rsidRPr="00D235DD">
        <w:rPr>
          <w:b/>
          <w:i/>
          <w:sz w:val="22"/>
          <w:szCs w:val="22"/>
        </w:rPr>
        <w:t xml:space="preserve"> обеспечить</w:t>
      </w:r>
      <w:r w:rsidRPr="00D235DD">
        <w:rPr>
          <w:sz w:val="22"/>
          <w:szCs w:val="22"/>
        </w:rPr>
        <w:t>: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D235DD">
        <w:rPr>
          <w:sz w:val="22"/>
          <w:szCs w:val="22"/>
        </w:rPr>
        <w:t>формирование естественно-научной картины мира, в которой система химических знаний является её важнейшим компонентом;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lastRenderedPageBreak/>
        <w:t>развитие интеллектуального и нравственного потенциала старшеклассников, формирование у них экологически грамотного в учебной и профессиональной деятельности, а также в быту;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-</w:t>
      </w:r>
      <w:r w:rsidRPr="00D235DD">
        <w:rPr>
          <w:sz w:val="22"/>
          <w:szCs w:val="22"/>
        </w:rPr>
        <w:t>осознание у старшеклассников необходимости в развитии химии и химической промышленности, как  производительной силы общества;</w:t>
      </w:r>
    </w:p>
    <w:p w:rsidR="008E1837" w:rsidRPr="00D235DD" w:rsidRDefault="008E1837" w:rsidP="008E1837">
      <w:pPr>
        <w:pStyle w:val="a5"/>
        <w:rPr>
          <w:b/>
          <w:bCs/>
          <w:i/>
          <w:sz w:val="22"/>
          <w:szCs w:val="22"/>
        </w:rPr>
      </w:pPr>
      <w:r>
        <w:rPr>
          <w:sz w:val="22"/>
          <w:szCs w:val="22"/>
        </w:rPr>
        <w:t xml:space="preserve">  - </w:t>
      </w:r>
      <w:r w:rsidRPr="00D235DD">
        <w:rPr>
          <w:sz w:val="22"/>
          <w:szCs w:val="22"/>
        </w:rPr>
        <w:t>понимание необходимости безопасного обращения с веществами и материалами, используемыми в профессиональной и повседневной жизни.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</w:t>
      </w:r>
      <w:r w:rsidRPr="00D235DD">
        <w:rPr>
          <w:b/>
          <w:bCs/>
          <w:i/>
          <w:sz w:val="22"/>
          <w:szCs w:val="22"/>
        </w:rPr>
        <w:t>Целями</w:t>
      </w:r>
      <w:r w:rsidRPr="00D235DD">
        <w:rPr>
          <w:b/>
          <w:i/>
          <w:sz w:val="22"/>
          <w:szCs w:val="22"/>
        </w:rPr>
        <w:t xml:space="preserve"> изучения химии в средней школе являются</w:t>
      </w:r>
      <w:r w:rsidRPr="00D235DD">
        <w:rPr>
          <w:sz w:val="22"/>
          <w:szCs w:val="22"/>
        </w:rPr>
        <w:t>: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- </w:t>
      </w:r>
      <w:r w:rsidRPr="00D235DD">
        <w:rPr>
          <w:sz w:val="22"/>
          <w:szCs w:val="22"/>
        </w:rPr>
        <w:t>видение и понимание значимости химических знаний для каждого члена социума; умение оценивать различные факты и явления, связанные с химическими объектами и процессами на основе  объективных критериев и определённой системы ценностей, формулировать и обосновывать собственное мнение и убеждение;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proofErr w:type="gramStart"/>
      <w:r w:rsidRPr="00D235DD">
        <w:rPr>
          <w:sz w:val="22"/>
          <w:szCs w:val="22"/>
        </w:rPr>
        <w:t>понимание  роли</w:t>
      </w:r>
      <w:proofErr w:type="gramEnd"/>
      <w:r w:rsidRPr="00D235DD">
        <w:rPr>
          <w:sz w:val="22"/>
          <w:szCs w:val="22"/>
        </w:rPr>
        <w:t xml:space="preserve"> химии в современной естественно-научной картине мира и использование химических знаний для объяснения объектов и процессов окружающей действительности — природной, социальной, культурной, технической среды; 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sz w:val="22"/>
          <w:szCs w:val="22"/>
        </w:rPr>
        <w:t xml:space="preserve">  -</w:t>
      </w:r>
      <w:r w:rsidRPr="00D235DD">
        <w:rPr>
          <w:sz w:val="22"/>
          <w:szCs w:val="22"/>
        </w:rPr>
        <w:t>формирование у старшеклассников при изучении химии опыта познания и самопознания с помощью ключевых компетентностей (ключевых навыков), которые имеют универсальное значение для различных видов деятельности, — поиска, анализа и обработки информации, изготовление информационного продукта и его презентации, принятия решений, , коммуникативных навыков, безопасного обращения с веществами, материалами и процессами в повседневной жизни и профессиональной деятельности.</w:t>
      </w: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Pr="00D235DD" w:rsidRDefault="008E1837" w:rsidP="008E1837">
      <w:pPr>
        <w:pStyle w:val="a5"/>
        <w:jc w:val="center"/>
        <w:rPr>
          <w:b/>
          <w:sz w:val="28"/>
          <w:szCs w:val="28"/>
        </w:rPr>
      </w:pPr>
      <w:r w:rsidRPr="00D235DD">
        <w:rPr>
          <w:b/>
          <w:sz w:val="28"/>
          <w:szCs w:val="28"/>
        </w:rPr>
        <w:t>Методические особенности курса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D235DD">
        <w:rPr>
          <w:sz w:val="22"/>
          <w:szCs w:val="22"/>
        </w:rPr>
        <w:t xml:space="preserve">Содержание курса реализуется из расчёта 1 ч в неделю. Этот лимит времени и обуславливает ряд методических особенностей курса. 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235DD">
        <w:rPr>
          <w:sz w:val="22"/>
          <w:szCs w:val="22"/>
        </w:rPr>
        <w:t xml:space="preserve">Один час в неделю, отведённый на изучение курса, предполагает широкое использование </w:t>
      </w:r>
      <w:r w:rsidRPr="00D235DD">
        <w:rPr>
          <w:b/>
          <w:i/>
          <w:sz w:val="22"/>
          <w:szCs w:val="22"/>
        </w:rPr>
        <w:t>лекционно-семинарской формы проведения учебных занятий</w:t>
      </w:r>
      <w:r w:rsidRPr="00D235DD">
        <w:rPr>
          <w:sz w:val="22"/>
          <w:szCs w:val="22"/>
        </w:rPr>
        <w:t xml:space="preserve">. Это позволяет старшеклассникам не только эффективно усваивать содержание курса, но и готовит их к продолжению образования в высшей школе, где такая форма преобладает.  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 w:rsidRPr="00D235DD">
        <w:rPr>
          <w:b/>
          <w:sz w:val="22"/>
          <w:szCs w:val="22"/>
        </w:rPr>
        <w:tab/>
      </w:r>
    </w:p>
    <w:p w:rsidR="008E1837" w:rsidRPr="00F7475B" w:rsidRDefault="008E1837" w:rsidP="008E1837">
      <w:pPr>
        <w:pStyle w:val="a5"/>
        <w:jc w:val="center"/>
        <w:rPr>
          <w:sz w:val="28"/>
          <w:szCs w:val="28"/>
        </w:rPr>
      </w:pPr>
      <w:r w:rsidRPr="00F7475B">
        <w:rPr>
          <w:b/>
          <w:sz w:val="28"/>
          <w:szCs w:val="28"/>
        </w:rPr>
        <w:t>Общая характеристика курса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235DD">
        <w:rPr>
          <w:sz w:val="22"/>
          <w:szCs w:val="22"/>
        </w:rPr>
        <w:t>Особенности содержания и методического построения курса сформированы на основе ФГОС СОО.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 xml:space="preserve"> В курсе нашли отражение основные содержательные линии: 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«</w:t>
      </w:r>
      <w:r w:rsidRPr="00D235DD">
        <w:rPr>
          <w:b/>
          <w:i/>
          <w:sz w:val="22"/>
          <w:szCs w:val="22"/>
        </w:rPr>
        <w:t>Вещество</w:t>
      </w:r>
      <w:r w:rsidRPr="00D235DD">
        <w:rPr>
          <w:sz w:val="22"/>
          <w:szCs w:val="22"/>
        </w:rPr>
        <w:t>» — знания о составе, строении, свойствах (физических, химических и биологических), нахождении в природе и получении важнейших химических веществ;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«</w:t>
      </w:r>
      <w:r w:rsidRPr="00D235DD">
        <w:rPr>
          <w:b/>
          <w:i/>
          <w:sz w:val="22"/>
          <w:szCs w:val="22"/>
        </w:rPr>
        <w:t>Химическая реакция</w:t>
      </w:r>
      <w:r w:rsidRPr="00D235DD">
        <w:rPr>
          <w:sz w:val="22"/>
          <w:szCs w:val="22"/>
        </w:rPr>
        <w:t>» — знания о процессах, в которых проявляются химические свойства веществ, условиях их протекания и способах управления ими;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sz w:val="22"/>
          <w:szCs w:val="22"/>
        </w:rPr>
        <w:t>«</w:t>
      </w:r>
      <w:r w:rsidRPr="00D235DD">
        <w:rPr>
          <w:b/>
          <w:i/>
          <w:sz w:val="22"/>
          <w:szCs w:val="22"/>
        </w:rPr>
        <w:t>Применение веществ</w:t>
      </w:r>
      <w:r w:rsidRPr="00D235DD">
        <w:rPr>
          <w:sz w:val="22"/>
          <w:szCs w:val="22"/>
        </w:rPr>
        <w:t>» — знания взаимосвязи свойств химических веществ, наиболее используемых в быту, промышленности, сельском хозяйстве, здравоохранении и на транспорте;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 w:rsidRPr="00D235DD">
        <w:rPr>
          <w:sz w:val="22"/>
          <w:szCs w:val="22"/>
        </w:rPr>
        <w:t>«</w:t>
      </w:r>
      <w:r w:rsidRPr="00D235DD">
        <w:rPr>
          <w:b/>
          <w:i/>
          <w:sz w:val="22"/>
          <w:szCs w:val="22"/>
        </w:rPr>
        <w:t>Язык химии</w:t>
      </w:r>
      <w:r w:rsidRPr="00D235DD">
        <w:rPr>
          <w:sz w:val="22"/>
          <w:szCs w:val="22"/>
        </w:rPr>
        <w:t>» — система знаний о важнейших понятиях химии и химической номенклатуре неорганических и органических веществ (ИЮПАК и тривиальной); владение химической символикой и её отражением на письме, ─химическими знаками (символами),  формулы и уравнения, а также правила перевода информации с родного языка  на язык химии и обратно.</w:t>
      </w:r>
    </w:p>
    <w:p w:rsidR="008E1837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E1837" w:rsidRPr="00F7475B" w:rsidRDefault="008E1837" w:rsidP="008E1837">
      <w:pPr>
        <w:pStyle w:val="a5"/>
        <w:jc w:val="center"/>
        <w:rPr>
          <w:sz w:val="28"/>
          <w:szCs w:val="28"/>
        </w:rPr>
      </w:pPr>
      <w:r w:rsidRPr="00F7475B">
        <w:rPr>
          <w:b/>
          <w:sz w:val="28"/>
          <w:szCs w:val="28"/>
        </w:rPr>
        <w:t>Место предмета в учебном плане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D235DD">
        <w:rPr>
          <w:sz w:val="22"/>
          <w:szCs w:val="22"/>
        </w:rPr>
        <w:t xml:space="preserve">Курс химии в средней школе предусматривается Федеральным государственным образовательным стандартом как составная часть предметной области «Естественно-научные предметы». </w:t>
      </w:r>
    </w:p>
    <w:p w:rsidR="008E1837" w:rsidRPr="00D235DD" w:rsidRDefault="008E1837" w:rsidP="008E1837">
      <w:pPr>
        <w:pStyle w:val="a5"/>
        <w:rPr>
          <w:rFonts w:eastAsia="@Arial Unicode MS"/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D235DD">
        <w:rPr>
          <w:sz w:val="22"/>
          <w:szCs w:val="22"/>
        </w:rPr>
        <w:t xml:space="preserve">В базисном учебном плане </w:t>
      </w:r>
      <w:r>
        <w:rPr>
          <w:sz w:val="22"/>
          <w:szCs w:val="22"/>
        </w:rPr>
        <w:t xml:space="preserve">школы </w:t>
      </w:r>
      <w:r w:rsidRPr="00D235DD">
        <w:rPr>
          <w:sz w:val="22"/>
          <w:szCs w:val="22"/>
        </w:rPr>
        <w:t xml:space="preserve"> изучение химии проводится из расчёта 1 час в неделю (</w:t>
      </w:r>
      <w:r>
        <w:rPr>
          <w:sz w:val="22"/>
          <w:szCs w:val="22"/>
        </w:rPr>
        <w:t>35 часов</w:t>
      </w:r>
      <w:r w:rsidRPr="00D235DD">
        <w:rPr>
          <w:sz w:val="22"/>
          <w:szCs w:val="22"/>
        </w:rPr>
        <w:t>), в соответствии с которым и разработана данная рабочая программа по химии для среднего общего образования на базовом уровне.</w:t>
      </w:r>
    </w:p>
    <w:p w:rsidR="008E1837" w:rsidRDefault="008E1837" w:rsidP="008E1837">
      <w:pPr>
        <w:pStyle w:val="a5"/>
        <w:rPr>
          <w:rFonts w:eastAsia="@Arial Unicode MS"/>
          <w:b/>
          <w:sz w:val="22"/>
          <w:szCs w:val="22"/>
        </w:rPr>
      </w:pPr>
      <w:r>
        <w:rPr>
          <w:rFonts w:eastAsia="@Arial Unicode MS"/>
          <w:b/>
          <w:sz w:val="22"/>
          <w:szCs w:val="22"/>
        </w:rPr>
        <w:t xml:space="preserve"> </w:t>
      </w:r>
    </w:p>
    <w:p w:rsidR="008E1837" w:rsidRDefault="008E1837" w:rsidP="008E1837">
      <w:pPr>
        <w:pStyle w:val="a5"/>
        <w:jc w:val="center"/>
        <w:rPr>
          <w:rFonts w:eastAsia="@Arial Unicode MS"/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rFonts w:eastAsia="@Arial Unicode MS"/>
          <w:b/>
          <w:sz w:val="28"/>
          <w:szCs w:val="28"/>
        </w:rPr>
      </w:pPr>
      <w:r w:rsidRPr="00F7475B">
        <w:rPr>
          <w:rFonts w:eastAsia="@Arial Unicode MS"/>
          <w:b/>
          <w:sz w:val="28"/>
          <w:szCs w:val="28"/>
        </w:rPr>
        <w:t xml:space="preserve">Личностные, метапредметные и предметные </w:t>
      </w:r>
    </w:p>
    <w:p w:rsidR="008E1837" w:rsidRPr="00F7475B" w:rsidRDefault="008E1837" w:rsidP="008E1837">
      <w:pPr>
        <w:pStyle w:val="a5"/>
        <w:jc w:val="center"/>
        <w:rPr>
          <w:sz w:val="28"/>
          <w:szCs w:val="28"/>
        </w:rPr>
      </w:pPr>
      <w:r>
        <w:rPr>
          <w:rFonts w:eastAsia="@Arial Unicode MS"/>
          <w:b/>
          <w:sz w:val="28"/>
          <w:szCs w:val="28"/>
        </w:rPr>
        <w:t>р</w:t>
      </w:r>
      <w:r w:rsidRPr="00F7475B">
        <w:rPr>
          <w:rFonts w:eastAsia="@Arial Unicode MS"/>
          <w:b/>
          <w:sz w:val="28"/>
          <w:szCs w:val="28"/>
        </w:rPr>
        <w:t>езультаты освоения курса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Pr="00D235DD">
        <w:rPr>
          <w:sz w:val="22"/>
          <w:szCs w:val="22"/>
        </w:rPr>
        <w:t xml:space="preserve">Обучение химии в средней школе на базовом уровне по данному курсу способствует достижению обучающимися следующих </w:t>
      </w:r>
      <w:r w:rsidRPr="00D235DD">
        <w:rPr>
          <w:b/>
          <w:i/>
          <w:sz w:val="22"/>
          <w:szCs w:val="22"/>
        </w:rPr>
        <w:t>личностных результатов</w:t>
      </w:r>
      <w:r w:rsidRPr="00D235DD">
        <w:rPr>
          <w:sz w:val="22"/>
          <w:szCs w:val="22"/>
        </w:rPr>
        <w:t>: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-</w:t>
      </w:r>
      <w:r w:rsidRPr="00D235DD">
        <w:rPr>
          <w:sz w:val="22"/>
          <w:szCs w:val="22"/>
        </w:rPr>
        <w:t xml:space="preserve">чувства гордости за российскую химическую науку и осознание российской гражданской идентичности — </w:t>
      </w:r>
      <w:r w:rsidRPr="00D235DD">
        <w:rPr>
          <w:i/>
          <w:sz w:val="22"/>
          <w:szCs w:val="22"/>
        </w:rPr>
        <w:t>в ценностно-ориентационной сфере</w:t>
      </w:r>
      <w:r w:rsidRPr="00D235DD">
        <w:rPr>
          <w:sz w:val="22"/>
          <w:szCs w:val="22"/>
        </w:rPr>
        <w:t>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sz w:val="22"/>
          <w:szCs w:val="22"/>
        </w:rPr>
        <w:t xml:space="preserve">  -</w:t>
      </w:r>
      <w:r w:rsidRPr="00D235DD">
        <w:rPr>
          <w:sz w:val="22"/>
          <w:szCs w:val="22"/>
        </w:rPr>
        <w:t xml:space="preserve">осознавать необходимость своей познавательной деятельности и умение управлять ею, готовность и способность к самообразованию на протяжении всей жизни; понимание важности непрерывного образования как фактору успешной профессиональной и общественной деятельности; — </w:t>
      </w:r>
      <w:r w:rsidRPr="00D235DD">
        <w:rPr>
          <w:i/>
          <w:sz w:val="22"/>
          <w:szCs w:val="22"/>
        </w:rPr>
        <w:t>в познавательной</w:t>
      </w:r>
      <w:r w:rsidRPr="00D235DD">
        <w:rPr>
          <w:sz w:val="22"/>
          <w:szCs w:val="22"/>
        </w:rPr>
        <w:t xml:space="preserve"> (когнитивной, интеллектуальной) </w:t>
      </w:r>
      <w:r w:rsidRPr="00D235DD">
        <w:rPr>
          <w:i/>
          <w:sz w:val="22"/>
          <w:szCs w:val="22"/>
        </w:rPr>
        <w:t xml:space="preserve">сфере  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-</w:t>
      </w:r>
      <w:r w:rsidRPr="00D235DD">
        <w:rPr>
          <w:sz w:val="22"/>
          <w:szCs w:val="22"/>
        </w:rPr>
        <w:t xml:space="preserve">готовность к осознанному выбору дальнейшей образовательной траектории или сферы профессиональной деятельности — </w:t>
      </w:r>
      <w:r w:rsidRPr="00D235DD">
        <w:rPr>
          <w:i/>
          <w:sz w:val="22"/>
          <w:szCs w:val="22"/>
        </w:rPr>
        <w:t>в трудовой сфере</w:t>
      </w:r>
      <w:r w:rsidRPr="00D235DD">
        <w:rPr>
          <w:sz w:val="22"/>
          <w:szCs w:val="22"/>
        </w:rPr>
        <w:t>;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sz w:val="22"/>
          <w:szCs w:val="22"/>
        </w:rPr>
        <w:t xml:space="preserve">  -</w:t>
      </w:r>
      <w:r w:rsidRPr="00D235DD">
        <w:rPr>
          <w:sz w:val="22"/>
          <w:szCs w:val="22"/>
        </w:rPr>
        <w:t xml:space="preserve">неприятие вредных привычек (курения, употребления алкоголя и наркотиков) на основе знаний о токсическом и наркотическом действии веществ — </w:t>
      </w:r>
      <w:r w:rsidRPr="00D235DD">
        <w:rPr>
          <w:i/>
          <w:sz w:val="22"/>
          <w:szCs w:val="22"/>
        </w:rPr>
        <w:t xml:space="preserve">в сфере </w:t>
      </w:r>
      <w:proofErr w:type="spellStart"/>
      <w:r w:rsidRPr="00D235DD">
        <w:rPr>
          <w:i/>
          <w:sz w:val="22"/>
          <w:szCs w:val="22"/>
        </w:rPr>
        <w:t>здоровьесбережения</w:t>
      </w:r>
      <w:proofErr w:type="spellEnd"/>
      <w:r w:rsidRPr="00D235DD">
        <w:rPr>
          <w:i/>
          <w:sz w:val="22"/>
          <w:szCs w:val="22"/>
        </w:rPr>
        <w:t xml:space="preserve"> и безопасного образа жизни</w:t>
      </w:r>
      <w:r w:rsidRPr="00D235DD">
        <w:rPr>
          <w:sz w:val="22"/>
          <w:szCs w:val="22"/>
        </w:rPr>
        <w:t>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</w:t>
      </w:r>
      <w:r w:rsidRPr="00F7475B">
        <w:rPr>
          <w:b/>
          <w:i/>
          <w:sz w:val="28"/>
          <w:szCs w:val="28"/>
        </w:rPr>
        <w:t>Метапредметными результатами</w:t>
      </w:r>
      <w:r w:rsidRPr="00D235DD">
        <w:rPr>
          <w:sz w:val="22"/>
          <w:szCs w:val="22"/>
        </w:rPr>
        <w:t xml:space="preserve"> освоения выпускниками средней школы курса химии являются:</w:t>
      </w:r>
    </w:p>
    <w:p w:rsidR="008E1837" w:rsidRDefault="008E1837" w:rsidP="008E1837">
      <w:pPr>
        <w:pStyle w:val="a5"/>
        <w:rPr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 xml:space="preserve">использование </w:t>
      </w:r>
      <w:r w:rsidRPr="00D235DD">
        <w:rPr>
          <w:sz w:val="22"/>
          <w:szCs w:val="22"/>
        </w:rPr>
        <w:t xml:space="preserve">основных методов познания (определение источников учебной и научной информации, </w:t>
      </w:r>
      <w:r>
        <w:rPr>
          <w:sz w:val="22"/>
          <w:szCs w:val="22"/>
        </w:rPr>
        <w:t xml:space="preserve">    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sz w:val="22"/>
          <w:szCs w:val="22"/>
        </w:rPr>
        <w:t xml:space="preserve"> ---</w:t>
      </w:r>
      <w:r w:rsidRPr="00D235DD">
        <w:rPr>
          <w:sz w:val="22"/>
          <w:szCs w:val="22"/>
        </w:rPr>
        <w:t xml:space="preserve">получение этой информации, её анализ, и умозаключения на его основе, изготовление и презентация информационного продукта; проведение эксперимента, в том числе и в процессе исследовательской деятельности, моделирование изучаемых объектов, наблюдение за ними, их измерение, фиксация результатов) и их </w:t>
      </w:r>
      <w:r w:rsidRPr="00D235DD">
        <w:rPr>
          <w:i/>
          <w:sz w:val="22"/>
          <w:szCs w:val="22"/>
        </w:rPr>
        <w:t>применение</w:t>
      </w:r>
      <w:r w:rsidRPr="00D235DD">
        <w:rPr>
          <w:sz w:val="22"/>
          <w:szCs w:val="22"/>
        </w:rPr>
        <w:t xml:space="preserve"> для понимания различных сторон окружающей действительности;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владение</w:t>
      </w:r>
      <w:r w:rsidRPr="00D235DD">
        <w:rPr>
          <w:sz w:val="22"/>
          <w:szCs w:val="22"/>
        </w:rPr>
        <w:t xml:space="preserve"> основными интеллектуальными операциями (анализ и синтез, сравнение и систематизация, обобщение и конкретизация, классификация и поиск аналогов, выявление причинно-следственных связей, формулировка гипотез, их проверка и формулировка выводов);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 xml:space="preserve">познание </w:t>
      </w:r>
      <w:r w:rsidRPr="00D235DD">
        <w:rPr>
          <w:sz w:val="22"/>
          <w:szCs w:val="22"/>
        </w:rPr>
        <w:t>объектов окружающего мира в плане восхождения от абстрактного к конкретному (от общего через частное к единичному);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 xml:space="preserve">способность </w:t>
      </w:r>
      <w:r w:rsidRPr="00D235DD">
        <w:rPr>
          <w:sz w:val="22"/>
          <w:szCs w:val="22"/>
        </w:rPr>
        <w:t>выдвигать идеи и находить средства, необходимые для их достижения;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 w:rsidRPr="00D235DD">
        <w:rPr>
          <w:i/>
          <w:sz w:val="22"/>
          <w:szCs w:val="22"/>
        </w:rPr>
        <w:t>умение</w:t>
      </w:r>
      <w:r w:rsidRPr="00D235DD">
        <w:rPr>
          <w:sz w:val="22"/>
          <w:szCs w:val="22"/>
        </w:rPr>
        <w:t xml:space="preserve"> формулировать цели и определять задачи в своей познавательной деятельности, определять средства для достижения целей и решения задач;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определять</w:t>
      </w:r>
      <w:r w:rsidRPr="00D235DD">
        <w:rPr>
          <w:sz w:val="22"/>
          <w:szCs w:val="22"/>
        </w:rPr>
        <w:t xml:space="preserve"> разнообразные источники получения необходимой химической информации, установление соответствия содержания и формы представления информационного продукта аудитории; 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умение</w:t>
      </w:r>
      <w:r w:rsidRPr="00D235DD">
        <w:rPr>
          <w:sz w:val="22"/>
          <w:szCs w:val="22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готовность</w:t>
      </w:r>
      <w:r w:rsidRPr="00D235DD">
        <w:rPr>
          <w:sz w:val="22"/>
          <w:szCs w:val="22"/>
        </w:rPr>
        <w:t xml:space="preserve"> к коммуникации (представлять результаты собственной познавательной деятельности, слышать и слушать оппонентов, корректировать собственную позицию);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умение</w:t>
      </w:r>
      <w:r w:rsidRPr="00D235DD">
        <w:rPr>
          <w:sz w:val="22"/>
          <w:szCs w:val="22"/>
        </w:rPr>
        <w:t xml:space="preserve">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владение</w:t>
      </w:r>
      <w:r w:rsidRPr="00D235DD">
        <w:rPr>
          <w:sz w:val="22"/>
          <w:szCs w:val="22"/>
        </w:rPr>
        <w:t xml:space="preserve"> языковыми средствами, в том числе и языком химии —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</w:p>
    <w:p w:rsidR="008E1837" w:rsidRPr="00F7475B" w:rsidRDefault="008E1837" w:rsidP="008E1837">
      <w:pPr>
        <w:pStyle w:val="a5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r w:rsidRPr="00D235DD">
        <w:rPr>
          <w:b/>
          <w:i/>
          <w:sz w:val="22"/>
          <w:szCs w:val="22"/>
        </w:rPr>
        <w:t xml:space="preserve">Предметными </w:t>
      </w:r>
      <w:r w:rsidRPr="00F7475B">
        <w:rPr>
          <w:b/>
          <w:i/>
          <w:sz w:val="28"/>
          <w:szCs w:val="28"/>
        </w:rPr>
        <w:t>результатами</w:t>
      </w:r>
      <w:r w:rsidRPr="00D235DD">
        <w:rPr>
          <w:sz w:val="22"/>
          <w:szCs w:val="22"/>
        </w:rPr>
        <w:t xml:space="preserve"> изучения химии на базовом уровне на ступени среднего общего образования являются следующие результаты.</w:t>
      </w:r>
    </w:p>
    <w:p w:rsidR="008E1837" w:rsidRDefault="008E1837" w:rsidP="008E1837">
      <w:pPr>
        <w:pStyle w:val="a5"/>
        <w:rPr>
          <w:b/>
          <w:sz w:val="22"/>
          <w:szCs w:val="22"/>
        </w:rPr>
      </w:pPr>
    </w:p>
    <w:p w:rsidR="008E1837" w:rsidRPr="00F7475B" w:rsidRDefault="008E1837" w:rsidP="008E1837">
      <w:pPr>
        <w:pStyle w:val="a5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1.</w:t>
      </w:r>
      <w:r w:rsidRPr="00F7475B">
        <w:rPr>
          <w:b/>
          <w:sz w:val="28"/>
          <w:szCs w:val="28"/>
        </w:rPr>
        <w:t xml:space="preserve">В познавательной сфере: 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 xml:space="preserve">знание </w:t>
      </w:r>
      <w:r w:rsidRPr="00D235DD">
        <w:rPr>
          <w:sz w:val="22"/>
          <w:szCs w:val="22"/>
        </w:rPr>
        <w:t>(</w:t>
      </w:r>
      <w:r w:rsidRPr="00D235DD">
        <w:rPr>
          <w:i/>
          <w:sz w:val="22"/>
          <w:szCs w:val="22"/>
        </w:rPr>
        <w:t>понимание</w:t>
      </w:r>
      <w:r w:rsidRPr="00D235DD">
        <w:rPr>
          <w:sz w:val="22"/>
          <w:szCs w:val="22"/>
        </w:rPr>
        <w:t>) терминов, основных законов и важнейших теорий курса органической и общей химии;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умение</w:t>
      </w:r>
      <w:r w:rsidRPr="00D235DD">
        <w:rPr>
          <w:sz w:val="22"/>
          <w:szCs w:val="22"/>
        </w:rPr>
        <w:t xml:space="preserve"> наблюдать, описывать, фиксировать результаты и делать выводы на основе демонстрационных и самостоятельно проведённых экспериментов, используя для этого родной (русский или иной) язык и язык химии;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умение</w:t>
      </w:r>
      <w:r w:rsidRPr="00D235DD">
        <w:rPr>
          <w:sz w:val="22"/>
          <w:szCs w:val="22"/>
        </w:rPr>
        <w:t xml:space="preserve"> классифицировать химические элементы, простые вещества, неорганические и органические соединения, химические процессы;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  -</w:t>
      </w:r>
      <w:r w:rsidRPr="00D235DD">
        <w:rPr>
          <w:i/>
          <w:sz w:val="22"/>
          <w:szCs w:val="22"/>
        </w:rPr>
        <w:t>умение</w:t>
      </w:r>
      <w:r w:rsidRPr="00D235DD">
        <w:rPr>
          <w:sz w:val="22"/>
          <w:szCs w:val="22"/>
        </w:rPr>
        <w:t xml:space="preserve"> характеризовать общие свойства, получение и применение   изученных классы неорганических и органических веществ и их важнейших представителей;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описывать</w:t>
      </w:r>
      <w:r w:rsidRPr="00D235DD">
        <w:rPr>
          <w:sz w:val="22"/>
          <w:szCs w:val="22"/>
        </w:rPr>
        <w:t xml:space="preserve"> конкретные химические реакции, условия их проведения и управления химическими процессами;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умение</w:t>
      </w:r>
      <w:r w:rsidRPr="00D235DD">
        <w:rPr>
          <w:sz w:val="22"/>
          <w:szCs w:val="22"/>
        </w:rPr>
        <w:t xml:space="preserve"> проводить самостоятельный химический эксперимент и наблюдать демонстрационный эксперимент, фиксировать результаты и делать выводы и заключения по результатам;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 xml:space="preserve">прогнозировать </w:t>
      </w:r>
      <w:r w:rsidRPr="00D235DD">
        <w:rPr>
          <w:sz w:val="22"/>
          <w:szCs w:val="22"/>
        </w:rPr>
        <w:t>свойства неизученных веществ по аналогии со свойствами изученных на основе знания химических закономерностей;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определять</w:t>
      </w:r>
      <w:r w:rsidRPr="00D235DD">
        <w:rPr>
          <w:sz w:val="22"/>
          <w:szCs w:val="22"/>
        </w:rPr>
        <w:t xml:space="preserve"> источники химической информации, получать её, проводить анализ, изготавливать информационный продукт и представлять его;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уметь пользоваться о</w:t>
      </w:r>
      <w:r w:rsidRPr="00D235DD">
        <w:rPr>
          <w:sz w:val="22"/>
          <w:szCs w:val="22"/>
        </w:rPr>
        <w:t xml:space="preserve">бязательными справочными материалами: Периодической системой химических элементов Д. И. Менделеева, таблицей растворимости, электрохимическим рядом напряжений металлов, рядом электроотрицательности — для характеристики строения, состава и свойств атомов химических элементов </w:t>
      </w:r>
      <w:r w:rsidRPr="00D235DD">
        <w:rPr>
          <w:sz w:val="22"/>
          <w:szCs w:val="22"/>
          <w:lang w:val="en-US"/>
        </w:rPr>
        <w:t>I</w:t>
      </w:r>
      <w:r w:rsidRPr="00D235DD">
        <w:rPr>
          <w:sz w:val="22"/>
          <w:szCs w:val="22"/>
        </w:rPr>
        <w:t>—</w:t>
      </w:r>
      <w:r w:rsidRPr="00D235DD">
        <w:rPr>
          <w:sz w:val="22"/>
          <w:szCs w:val="22"/>
          <w:lang w:val="en-US"/>
        </w:rPr>
        <w:t>IV</w:t>
      </w:r>
      <w:r w:rsidRPr="00D235DD">
        <w:rPr>
          <w:sz w:val="22"/>
          <w:szCs w:val="22"/>
        </w:rPr>
        <w:t xml:space="preserve"> периодов и образованных ими простых и сложных веществ;</w:t>
      </w:r>
    </w:p>
    <w:p w:rsidR="008E1837" w:rsidRPr="00D235DD" w:rsidRDefault="008E1837" w:rsidP="008E1837">
      <w:pPr>
        <w:pStyle w:val="a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установление</w:t>
      </w:r>
      <w:r w:rsidRPr="00D235DD">
        <w:rPr>
          <w:sz w:val="22"/>
          <w:szCs w:val="22"/>
        </w:rPr>
        <w:t xml:space="preserve"> 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моделирование</w:t>
      </w:r>
      <w:r w:rsidRPr="00D235DD">
        <w:rPr>
          <w:sz w:val="22"/>
          <w:szCs w:val="22"/>
        </w:rPr>
        <w:t xml:space="preserve"> молекул неорганических и органических веществ;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i/>
          <w:sz w:val="22"/>
          <w:szCs w:val="22"/>
        </w:rPr>
        <w:t xml:space="preserve">  -</w:t>
      </w:r>
      <w:r w:rsidRPr="00D235DD">
        <w:rPr>
          <w:i/>
          <w:sz w:val="22"/>
          <w:szCs w:val="22"/>
        </w:rPr>
        <w:t>понимание</w:t>
      </w:r>
      <w:r w:rsidRPr="00D235DD">
        <w:rPr>
          <w:sz w:val="22"/>
          <w:szCs w:val="22"/>
        </w:rPr>
        <w:t xml:space="preserve"> химической картины мира как неотъемлемой части целостной научной картины мира.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b/>
          <w:sz w:val="28"/>
          <w:szCs w:val="28"/>
        </w:rPr>
        <w:t>2.</w:t>
      </w:r>
      <w:r w:rsidRPr="00F7475B">
        <w:rPr>
          <w:b/>
          <w:sz w:val="28"/>
          <w:szCs w:val="28"/>
        </w:rPr>
        <w:t>В ценностно-ориентационной сфере</w:t>
      </w:r>
      <w:r w:rsidRPr="00F7475B">
        <w:rPr>
          <w:sz w:val="28"/>
          <w:szCs w:val="28"/>
        </w:rPr>
        <w:t xml:space="preserve"> </w:t>
      </w:r>
      <w:r w:rsidRPr="00D235DD">
        <w:rPr>
          <w:sz w:val="22"/>
          <w:szCs w:val="22"/>
        </w:rPr>
        <w:t>— формирование собственной позиции при оценке последствий для окружающей среды деятельности человека, связанной с производством и переработкой химических продуктов;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b/>
          <w:sz w:val="28"/>
          <w:szCs w:val="28"/>
        </w:rPr>
        <w:t>3.</w:t>
      </w:r>
      <w:r w:rsidRPr="00F7475B">
        <w:rPr>
          <w:b/>
          <w:sz w:val="28"/>
          <w:szCs w:val="28"/>
        </w:rPr>
        <w:t>В трудовой сфере</w:t>
      </w:r>
      <w:r w:rsidRPr="00D235DD">
        <w:rPr>
          <w:sz w:val="22"/>
          <w:szCs w:val="22"/>
        </w:rPr>
        <w:t xml:space="preserve"> — </w:t>
      </w:r>
      <w:r w:rsidRPr="00D235DD">
        <w:rPr>
          <w:i/>
          <w:sz w:val="22"/>
          <w:szCs w:val="22"/>
        </w:rPr>
        <w:t xml:space="preserve">проведение </w:t>
      </w:r>
      <w:r w:rsidRPr="00D235DD">
        <w:rPr>
          <w:sz w:val="22"/>
          <w:szCs w:val="22"/>
        </w:rPr>
        <w:t xml:space="preserve">химического эксперимента; </w:t>
      </w:r>
      <w:r w:rsidRPr="00D235DD">
        <w:rPr>
          <w:i/>
          <w:sz w:val="22"/>
          <w:szCs w:val="22"/>
        </w:rPr>
        <w:t xml:space="preserve">развитие </w:t>
      </w:r>
      <w:r w:rsidRPr="00D235DD">
        <w:rPr>
          <w:sz w:val="22"/>
          <w:szCs w:val="22"/>
        </w:rPr>
        <w:t>навыков учебной, проектно-исследовательской и творческой деятельности при выполнении индивидуального проекта по химии;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8"/>
          <w:szCs w:val="28"/>
        </w:rPr>
        <w:t>4.</w:t>
      </w:r>
      <w:r w:rsidRPr="00F7475B">
        <w:rPr>
          <w:b/>
          <w:sz w:val="28"/>
          <w:szCs w:val="28"/>
        </w:rPr>
        <w:t>В сфере здорового образа ж</w:t>
      </w:r>
      <w:r w:rsidRPr="00F7475B">
        <w:rPr>
          <w:sz w:val="28"/>
          <w:szCs w:val="28"/>
        </w:rPr>
        <w:t>изни</w:t>
      </w:r>
      <w:r w:rsidRPr="00D235DD">
        <w:rPr>
          <w:sz w:val="22"/>
          <w:szCs w:val="22"/>
        </w:rPr>
        <w:t xml:space="preserve"> — </w:t>
      </w:r>
      <w:r w:rsidRPr="00D235DD">
        <w:rPr>
          <w:i/>
          <w:sz w:val="22"/>
          <w:szCs w:val="22"/>
        </w:rPr>
        <w:t>соблюдение</w:t>
      </w:r>
      <w:r w:rsidRPr="00D235DD">
        <w:rPr>
          <w:sz w:val="22"/>
          <w:szCs w:val="22"/>
        </w:rPr>
        <w:t xml:space="preserve"> правил безопасного обращения с веществами, материалами; оказание первой помощи при отравлениях, ожогах и травмах, полученных в результате нарушения правил техники безопасности при работе с веществами и лабораторным оборудованием.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 w:rsidRPr="00D235DD">
        <w:rPr>
          <w:b/>
          <w:sz w:val="22"/>
          <w:szCs w:val="22"/>
        </w:rPr>
        <w:t xml:space="preserve">                    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</w:p>
    <w:p w:rsidR="008E1837" w:rsidRPr="00F7475B" w:rsidRDefault="008E1837" w:rsidP="008E1837">
      <w:pPr>
        <w:pStyle w:val="a5"/>
        <w:rPr>
          <w:sz w:val="28"/>
          <w:szCs w:val="28"/>
        </w:rPr>
      </w:pPr>
      <w:r w:rsidRPr="00F7475B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Содержание курса</w:t>
      </w:r>
      <w:r w:rsidRPr="00F7475B">
        <w:rPr>
          <w:b/>
          <w:sz w:val="28"/>
          <w:szCs w:val="28"/>
        </w:rPr>
        <w:t xml:space="preserve">.  Базовый уровень  </w:t>
      </w:r>
    </w:p>
    <w:p w:rsidR="008E1837" w:rsidRPr="00D235DD" w:rsidRDefault="008E1837" w:rsidP="008E1837">
      <w:pPr>
        <w:pStyle w:val="a5"/>
        <w:rPr>
          <w:strike/>
          <w:color w:val="2E74B5"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235DD">
        <w:rPr>
          <w:sz w:val="22"/>
          <w:szCs w:val="22"/>
        </w:rPr>
        <w:t xml:space="preserve">Содержание курса характеризуется целостностью и системностью учебного предмета, на освоение которого отведено жёстко лимитированное учебное время. </w:t>
      </w:r>
    </w:p>
    <w:p w:rsidR="008E1837" w:rsidRPr="00D235DD" w:rsidRDefault="008E1837" w:rsidP="008E1837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D235DD">
        <w:rPr>
          <w:sz w:val="22"/>
          <w:szCs w:val="22"/>
        </w:rPr>
        <w:t>Идеи теории развивающего обучения положены и в основу  курса общей химии. У старшеклассников формируется целостное представление о химической науке и химическом производстве, а также о единой естественно-научной картине мира, в которой химическая картина мира является её неотъемлемой частью.</w:t>
      </w:r>
    </w:p>
    <w:p w:rsidR="008E1837" w:rsidRPr="00D235DD" w:rsidRDefault="008E1837" w:rsidP="008E1837">
      <w:pPr>
        <w:pStyle w:val="a5"/>
        <w:rPr>
          <w:rFonts w:eastAsia="Calibri"/>
          <w:b/>
          <w:sz w:val="22"/>
          <w:szCs w:val="22"/>
        </w:rPr>
      </w:pPr>
      <w:r w:rsidRPr="00D235DD">
        <w:rPr>
          <w:sz w:val="22"/>
          <w:szCs w:val="22"/>
        </w:rPr>
        <w:t>В курсе общей химии вначале учащиеся знакомятся последними достижениями в области изучения атома, узнают о современных методах познания строения атома, углубляют и расширяют знания, полученные в курсе основной школы, о строении атома и вещества на основе Периодического закона и Периодической системы Д. И. Менделеева, об общих свойствах классов органических и неорганических соединений (кислот, оснований, амфотерных соединений) в свете теории электролитической диссоциации и протонной теории. Далее рассматривается классификация химических реакций в органической и неорганической химии. Завершает курс знакомство старшеклассников с перспективами развития химической науки и химического производства, с проблемами охраны окружающей среды от химического загрязнения и путями их решения.</w:t>
      </w: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  <w:r w:rsidRPr="00131156">
        <w:rPr>
          <w:rFonts w:eastAsia="Calibri"/>
          <w:b/>
          <w:sz w:val="28"/>
          <w:szCs w:val="28"/>
        </w:rPr>
        <w:lastRenderedPageBreak/>
        <w:t xml:space="preserve">Содержание курса. </w:t>
      </w: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  <w:r w:rsidRPr="00131156">
        <w:rPr>
          <w:rFonts w:eastAsia="Calibri"/>
          <w:b/>
          <w:sz w:val="28"/>
          <w:szCs w:val="28"/>
        </w:rPr>
        <w:t>11 класс</w:t>
      </w:r>
      <w:r w:rsidRPr="00131156">
        <w:rPr>
          <w:rFonts w:eastAsia="Calibri"/>
          <w:sz w:val="28"/>
          <w:szCs w:val="28"/>
        </w:rPr>
        <w:t>.</w:t>
      </w:r>
      <w:r w:rsidRPr="00131156">
        <w:rPr>
          <w:rFonts w:eastAsia="Calibri"/>
          <w:b/>
          <w:sz w:val="28"/>
          <w:szCs w:val="28"/>
        </w:rPr>
        <w:t xml:space="preserve"> Базовый уровень</w:t>
      </w:r>
    </w:p>
    <w:p w:rsidR="008E1837" w:rsidRPr="00131156" w:rsidRDefault="008E1837" w:rsidP="008E1837">
      <w:pPr>
        <w:pStyle w:val="a5"/>
        <w:jc w:val="center"/>
        <w:rPr>
          <w:sz w:val="28"/>
          <w:szCs w:val="28"/>
        </w:rPr>
      </w:pPr>
    </w:p>
    <w:p w:rsidR="008E1837" w:rsidRPr="00131156" w:rsidRDefault="008E1837" w:rsidP="008E1837">
      <w:pPr>
        <w:pStyle w:val="a5"/>
        <w:jc w:val="center"/>
        <w:rPr>
          <w:sz w:val="28"/>
          <w:szCs w:val="28"/>
        </w:rPr>
      </w:pPr>
      <w:r w:rsidRPr="00131156">
        <w:rPr>
          <w:b/>
          <w:sz w:val="28"/>
          <w:szCs w:val="28"/>
        </w:rPr>
        <w:t>Строение веществ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Основные сведения о строении атома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</w:r>
    </w:p>
    <w:p w:rsidR="008E1837" w:rsidRPr="00D235DD" w:rsidRDefault="008E1837" w:rsidP="008E1837">
      <w:pPr>
        <w:pStyle w:val="a5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D235DD">
        <w:rPr>
          <w:b/>
          <w:sz w:val="22"/>
          <w:szCs w:val="22"/>
        </w:rPr>
        <w:t>Периодическая система химических элементов Д</w:t>
      </w:r>
      <w:r w:rsidRPr="00D235DD">
        <w:rPr>
          <w:sz w:val="22"/>
          <w:szCs w:val="22"/>
        </w:rPr>
        <w:t xml:space="preserve">. </w:t>
      </w:r>
      <w:r w:rsidRPr="00D235DD">
        <w:rPr>
          <w:b/>
          <w:sz w:val="22"/>
          <w:szCs w:val="22"/>
        </w:rPr>
        <w:t>И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Менделеева в свете </w:t>
      </w:r>
      <w:proofErr w:type="spellStart"/>
      <w:r w:rsidRPr="00D235DD">
        <w:rPr>
          <w:b/>
          <w:sz w:val="22"/>
          <w:szCs w:val="22"/>
        </w:rPr>
        <w:t>свете</w:t>
      </w:r>
      <w:proofErr w:type="spellEnd"/>
      <w:r w:rsidRPr="00D235DD">
        <w:rPr>
          <w:b/>
          <w:sz w:val="22"/>
          <w:szCs w:val="22"/>
        </w:rPr>
        <w:t xml:space="preserve"> учения о строении атома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bCs/>
          <w:sz w:val="22"/>
          <w:szCs w:val="22"/>
        </w:rPr>
        <w:t xml:space="preserve"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 w:rsidRPr="00D235DD">
        <w:rPr>
          <w:bCs/>
          <w:sz w:val="22"/>
          <w:szCs w:val="22"/>
        </w:rPr>
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Сравнение Периодического закона и теории химического строения на философской основе</w:t>
      </w:r>
      <w:r w:rsidRPr="00D235DD">
        <w:rPr>
          <w:sz w:val="22"/>
          <w:szCs w:val="22"/>
        </w:rPr>
        <w:t>: предпосылки открытия Периодического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Ионная химическая связь и ионные кристаллические решётки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Катионы и анионы: их заряды и классификация по составу на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D235DD">
        <w:rPr>
          <w:b/>
          <w:sz w:val="22"/>
          <w:szCs w:val="22"/>
        </w:rPr>
        <w:t>Ковалентная химическая связь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Атомные и молекулярные кристаллические решётки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Понятие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о ковалентной связи. Электроотрицательность, неполярная и полярная ковалентные связи. Кратность ковалентной связи. Механизмы образования ковалентных связей: обменный и донорно- акцепторный.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Металлическая связь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Понятие о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rFonts w:eastAsia="Calibri"/>
          <w:sz w:val="22"/>
          <w:szCs w:val="22"/>
        </w:rPr>
        <w:t xml:space="preserve">металлической связи и </w:t>
      </w:r>
      <w:r w:rsidRPr="00D235DD">
        <w:rPr>
          <w:sz w:val="22"/>
          <w:szCs w:val="22"/>
        </w:rPr>
        <w:t>металлических кристаллических решётках</w:t>
      </w:r>
      <w:r w:rsidRPr="00D235DD">
        <w:rPr>
          <w:rFonts w:eastAsia="Calibri"/>
          <w:sz w:val="22"/>
          <w:szCs w:val="22"/>
        </w:rPr>
        <w:t>. Физические свойства металлов на основе  их кристаллического строения. Применение металлов на основе их свойств. Чёрные и цветные сплавы.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Водородная химическая связь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Межмолекулярная и внутримолекулярная водородные связи. Значение межмолекулярных водородных связей в природе и жизни человека.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Полимеры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Дисперсные системы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Понятие о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дисперсной фазе и дисперсионной среде. Агрегатное состояние размер частиц фазы, как основа для классификации 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</w:t>
      </w:r>
      <w:proofErr w:type="spellStart"/>
      <w:r w:rsidRPr="00D235DD">
        <w:rPr>
          <w:sz w:val="22"/>
          <w:szCs w:val="22"/>
        </w:rPr>
        <w:t>синерезисе</w:t>
      </w:r>
      <w:proofErr w:type="spellEnd"/>
      <w:r w:rsidRPr="00D235DD">
        <w:rPr>
          <w:sz w:val="22"/>
          <w:szCs w:val="22"/>
        </w:rPr>
        <w:t xml:space="preserve"> и коагуляции.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 w:rsidRPr="00D235DD">
        <w:rPr>
          <w:b/>
          <w:i/>
          <w:sz w:val="22"/>
          <w:szCs w:val="22"/>
        </w:rPr>
        <w:t>Демонстрации</w:t>
      </w:r>
      <w:r w:rsidRPr="00D235DD">
        <w:rPr>
          <w:i/>
          <w:sz w:val="22"/>
          <w:szCs w:val="22"/>
        </w:rPr>
        <w:t>.</w:t>
      </w:r>
      <w:r w:rsidRPr="00D235DD">
        <w:rPr>
          <w:b/>
          <w:i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Периодической системы химических элементов Д. И. Менделеева в различных формах. Модель ионной кристаллической решётки на примере хлорида натрия. Минералы с этим типом кристаллической решёткой: кальцит, </w:t>
      </w:r>
      <w:proofErr w:type="spellStart"/>
      <w:r w:rsidRPr="00D235DD">
        <w:rPr>
          <w:sz w:val="22"/>
          <w:szCs w:val="22"/>
        </w:rPr>
        <w:t>галит</w:t>
      </w:r>
      <w:proofErr w:type="spellEnd"/>
      <w:r w:rsidRPr="00D235DD">
        <w:rPr>
          <w:sz w:val="22"/>
          <w:szCs w:val="22"/>
        </w:rPr>
        <w:t xml:space="preserve">. Модели молекулярной кристаллической решётки на примере «сухого льда» или </w:t>
      </w:r>
      <w:proofErr w:type="spellStart"/>
      <w:r w:rsidRPr="00D235DD">
        <w:rPr>
          <w:sz w:val="22"/>
          <w:szCs w:val="22"/>
        </w:rPr>
        <w:t>иода</w:t>
      </w:r>
      <w:proofErr w:type="spellEnd"/>
      <w:r w:rsidRPr="00D235DD">
        <w:rPr>
          <w:sz w:val="22"/>
          <w:szCs w:val="22"/>
        </w:rPr>
        <w:t xml:space="preserve"> и атомной кристаллической решётки на примере алмаза, графита или кварца. Модель молярного объёма газа. Модели кристаллических решёток некоторых металлов. Коллекции образцов различных дисперсных систем. </w:t>
      </w:r>
      <w:proofErr w:type="spellStart"/>
      <w:r w:rsidRPr="00D235DD">
        <w:rPr>
          <w:sz w:val="22"/>
          <w:szCs w:val="22"/>
        </w:rPr>
        <w:t>Синерезис</w:t>
      </w:r>
      <w:proofErr w:type="spellEnd"/>
      <w:r w:rsidRPr="00D235DD">
        <w:rPr>
          <w:sz w:val="22"/>
          <w:szCs w:val="22"/>
        </w:rPr>
        <w:t xml:space="preserve"> и коагуляция. 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 w:rsidRPr="00D235DD">
        <w:rPr>
          <w:b/>
          <w:i/>
          <w:sz w:val="22"/>
          <w:szCs w:val="22"/>
        </w:rPr>
        <w:t>Лабораторные опыты</w:t>
      </w:r>
      <w:r w:rsidRPr="00D235DD">
        <w:rPr>
          <w:i/>
          <w:sz w:val="22"/>
          <w:szCs w:val="22"/>
        </w:rPr>
        <w:t>.</w:t>
      </w:r>
      <w:r w:rsidRPr="00D235DD">
        <w:rPr>
          <w:b/>
          <w:i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Конструирование модели металлической химической связи. 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седиментацией.  </w:t>
      </w:r>
    </w:p>
    <w:p w:rsidR="008E1837" w:rsidRDefault="008E1837" w:rsidP="008E1837">
      <w:pPr>
        <w:pStyle w:val="a5"/>
        <w:rPr>
          <w:b/>
          <w:sz w:val="22"/>
          <w:szCs w:val="22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Pr="00131156" w:rsidRDefault="008E1837" w:rsidP="008E1837">
      <w:pPr>
        <w:pStyle w:val="a5"/>
        <w:jc w:val="center"/>
        <w:rPr>
          <w:b/>
          <w:sz w:val="28"/>
          <w:szCs w:val="28"/>
        </w:rPr>
      </w:pPr>
      <w:r w:rsidRPr="00131156">
        <w:rPr>
          <w:b/>
          <w:sz w:val="28"/>
          <w:szCs w:val="28"/>
        </w:rPr>
        <w:lastRenderedPageBreak/>
        <w:t>Химические реакции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Pr="00D235DD">
        <w:rPr>
          <w:b/>
          <w:sz w:val="22"/>
          <w:szCs w:val="22"/>
        </w:rPr>
        <w:t>Классификация химических реакций</w:t>
      </w:r>
      <w:r w:rsidRPr="00D235DD">
        <w:rPr>
          <w:sz w:val="22"/>
          <w:szCs w:val="22"/>
        </w:rPr>
        <w:t>.</w:t>
      </w:r>
      <w:r w:rsidRPr="00D235DD">
        <w:rPr>
          <w:bCs/>
          <w:sz w:val="22"/>
          <w:szCs w:val="22"/>
        </w:rPr>
        <w:t xml:space="preserve"> </w:t>
      </w:r>
      <w:proofErr w:type="spellStart"/>
      <w:r w:rsidRPr="00D235DD">
        <w:rPr>
          <w:bCs/>
          <w:sz w:val="22"/>
          <w:szCs w:val="22"/>
        </w:rPr>
        <w:t>Аллотропизация</w:t>
      </w:r>
      <w:proofErr w:type="spellEnd"/>
      <w:r w:rsidRPr="00D235DD">
        <w:rPr>
          <w:bCs/>
          <w:sz w:val="22"/>
          <w:szCs w:val="22"/>
        </w:rPr>
        <w:t xml:space="preserve"> и изомеризация</w:t>
      </w:r>
      <w:r w:rsidRPr="00D235DD">
        <w:rPr>
          <w:b/>
          <w:sz w:val="22"/>
          <w:szCs w:val="22"/>
        </w:rPr>
        <w:t xml:space="preserve">, </w:t>
      </w:r>
      <w:r w:rsidRPr="00D235DD">
        <w:rPr>
          <w:sz w:val="22"/>
          <w:szCs w:val="22"/>
        </w:rPr>
        <w:t>как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bCs/>
          <w:sz w:val="22"/>
          <w:szCs w:val="22"/>
        </w:rPr>
        <w:t xml:space="preserve">реакции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Скорость химических реакций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Химическое равновесие и способы его смещения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Классификация химических реакций по признаку их направления. Понятие об обратимых реакциях и химическом равновесии. Принцип Ле-</w:t>
      </w:r>
      <w:proofErr w:type="spellStart"/>
      <w:r w:rsidRPr="00D235DD">
        <w:rPr>
          <w:sz w:val="22"/>
          <w:szCs w:val="22"/>
        </w:rPr>
        <w:t>Шателье</w:t>
      </w:r>
      <w:proofErr w:type="spellEnd"/>
      <w:r w:rsidRPr="00D235DD">
        <w:rPr>
          <w:sz w:val="22"/>
          <w:szCs w:val="22"/>
        </w:rPr>
        <w:t xml:space="preserve"> и способы смещения химического равновесия.  Общая характеристика реакций синтезов аммиака и оксида серы(</w:t>
      </w:r>
      <w:r w:rsidRPr="00D235DD">
        <w:rPr>
          <w:sz w:val="22"/>
          <w:szCs w:val="22"/>
          <w:lang w:val="en-US"/>
        </w:rPr>
        <w:t>VI</w:t>
      </w:r>
      <w:r w:rsidRPr="00D235DD">
        <w:rPr>
          <w:sz w:val="22"/>
          <w:szCs w:val="22"/>
        </w:rPr>
        <w:t>) и рассмотрение условий смещения их равновесия на производстве.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Гидролиз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Окислительно-восстановительные реакции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Степень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Электролиз расплавов и растворов электролитов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Характеристика электролиза, как окислительно-восстановительного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 w:rsidRPr="00D235DD">
        <w:rPr>
          <w:b/>
          <w:i/>
          <w:sz w:val="22"/>
          <w:szCs w:val="22"/>
        </w:rPr>
        <w:t>Демонстрации.</w:t>
      </w:r>
      <w:r w:rsidRPr="00D235DD">
        <w:rPr>
          <w:sz w:val="22"/>
          <w:szCs w:val="22"/>
        </w:rPr>
        <w:t xml:space="preserve"> Растворение серной кислоты и аммиачной селитры и фиксация тепловых явлений для этих процессов. 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водорода. Взаимодействие цинка с соляной кислотой нитратом серебра, как примеры окислительно-восстановительной реакций и реакции обмена. Конструирование модели электролизёра. Видеофрагмент с промышленной установки для получения алюминия. 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 w:rsidRPr="00D235DD">
        <w:rPr>
          <w:b/>
          <w:i/>
          <w:sz w:val="22"/>
          <w:szCs w:val="22"/>
        </w:rPr>
        <w:t>Лабораторные опыты</w:t>
      </w:r>
      <w:r w:rsidRPr="00D235DD">
        <w:rPr>
          <w:i/>
          <w:sz w:val="22"/>
          <w:szCs w:val="22"/>
        </w:rPr>
        <w:t>.</w:t>
      </w:r>
      <w:r w:rsidRPr="00D235DD">
        <w:rPr>
          <w:b/>
          <w:i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Иллюстрация правила Бертолле на практике ─ проведение реакций с образованием осадка, газа и воды. Гетерогенный катализ на примере разложения пероксида водорода в присутствии диоксида марганца. Смещение равновесия в системе </w:t>
      </w:r>
      <w:r w:rsidRPr="00D235DD">
        <w:rPr>
          <w:sz w:val="22"/>
          <w:szCs w:val="22"/>
          <w:lang w:val="en-US"/>
        </w:rPr>
        <w:t>Fe</w:t>
      </w:r>
      <w:r w:rsidRPr="00D235DD">
        <w:rPr>
          <w:sz w:val="22"/>
          <w:szCs w:val="22"/>
          <w:vertAlign w:val="superscript"/>
        </w:rPr>
        <w:t>3+</w:t>
      </w:r>
      <w:r w:rsidRPr="00D235DD">
        <w:rPr>
          <w:sz w:val="22"/>
          <w:szCs w:val="22"/>
        </w:rPr>
        <w:t xml:space="preserve"> + 3</w:t>
      </w:r>
      <w:r w:rsidRPr="00D235DD">
        <w:rPr>
          <w:sz w:val="22"/>
          <w:szCs w:val="22"/>
          <w:lang w:val="en-US"/>
        </w:rPr>
        <w:t>CNS</w:t>
      </w:r>
      <w:r w:rsidRPr="00D235DD">
        <w:rPr>
          <w:sz w:val="22"/>
          <w:szCs w:val="22"/>
          <w:vertAlign w:val="superscript"/>
        </w:rPr>
        <w:t xml:space="preserve">− </w:t>
      </w:r>
      <w:r w:rsidRPr="00D235DD">
        <w:rPr>
          <w:sz w:val="22"/>
          <w:szCs w:val="22"/>
        </w:rPr>
        <w:t xml:space="preserve">↔ </w:t>
      </w:r>
      <w:r w:rsidRPr="00D235DD">
        <w:rPr>
          <w:sz w:val="22"/>
          <w:szCs w:val="22"/>
          <w:lang w:val="en-US"/>
        </w:rPr>
        <w:t>Fe</w:t>
      </w:r>
      <w:r w:rsidRPr="00D235DD">
        <w:rPr>
          <w:sz w:val="22"/>
          <w:szCs w:val="22"/>
        </w:rPr>
        <w:t>(</w:t>
      </w:r>
      <w:r w:rsidRPr="00D235DD">
        <w:rPr>
          <w:sz w:val="22"/>
          <w:szCs w:val="22"/>
          <w:lang w:val="en-US"/>
        </w:rPr>
        <w:t>CNS</w:t>
      </w:r>
      <w:r w:rsidRPr="00D235DD">
        <w:rPr>
          <w:sz w:val="22"/>
          <w:szCs w:val="22"/>
        </w:rPr>
        <w:t>)</w:t>
      </w:r>
      <w:r w:rsidRPr="00D235DD">
        <w:rPr>
          <w:sz w:val="22"/>
          <w:szCs w:val="22"/>
          <w:vertAlign w:val="subscript"/>
        </w:rPr>
        <w:t>3</w:t>
      </w:r>
      <w:r w:rsidRPr="00D235DD">
        <w:rPr>
          <w:sz w:val="22"/>
          <w:szCs w:val="22"/>
        </w:rPr>
        <w:t xml:space="preserve">. Испытание индикаторами среды растворов солей различных типов. Окислительно-восстановительная реакция и реакция обмена на примере взаимодействия растворов сульфата меди(II) с железом и раствором щелочи. 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 w:rsidRPr="00D235DD">
        <w:rPr>
          <w:b/>
          <w:i/>
          <w:sz w:val="22"/>
          <w:szCs w:val="22"/>
        </w:rPr>
        <w:t>Практическая работа</w:t>
      </w:r>
      <w:r w:rsidRPr="00D235DD">
        <w:rPr>
          <w:i/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Решение экспериментальных задач по теме «Химическая реакция».</w:t>
      </w:r>
    </w:p>
    <w:p w:rsidR="008E1837" w:rsidRDefault="008E1837" w:rsidP="008E1837">
      <w:pPr>
        <w:pStyle w:val="a5"/>
        <w:rPr>
          <w:b/>
          <w:sz w:val="22"/>
          <w:szCs w:val="22"/>
        </w:rPr>
      </w:pPr>
    </w:p>
    <w:p w:rsidR="008E1837" w:rsidRPr="00131156" w:rsidRDefault="008E1837" w:rsidP="008E1837">
      <w:pPr>
        <w:pStyle w:val="a5"/>
        <w:jc w:val="center"/>
        <w:rPr>
          <w:b/>
          <w:sz w:val="28"/>
          <w:szCs w:val="28"/>
        </w:rPr>
      </w:pPr>
      <w:r w:rsidRPr="00131156">
        <w:rPr>
          <w:b/>
          <w:sz w:val="28"/>
          <w:szCs w:val="28"/>
        </w:rPr>
        <w:t>Вещества и их свойства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Металлы</w:t>
      </w:r>
      <w:r w:rsidRPr="00D235DD">
        <w:rPr>
          <w:sz w:val="22"/>
          <w:szCs w:val="22"/>
        </w:rPr>
        <w:t>. Ф</w:t>
      </w:r>
      <w:r w:rsidRPr="00D235DD">
        <w:rPr>
          <w:rFonts w:eastAsia="Calibri"/>
          <w:sz w:val="22"/>
          <w:szCs w:val="22"/>
        </w:rPr>
        <w:t>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</w:t>
      </w:r>
      <w:r w:rsidRPr="00D235DD">
        <w:rPr>
          <w:bCs/>
          <w:sz w:val="22"/>
          <w:szCs w:val="22"/>
        </w:rPr>
        <w:t xml:space="preserve">еталлотермии (алюминотермии, </w:t>
      </w:r>
      <w:proofErr w:type="spellStart"/>
      <w:r w:rsidRPr="00D235DD">
        <w:rPr>
          <w:bCs/>
          <w:sz w:val="22"/>
          <w:szCs w:val="22"/>
        </w:rPr>
        <w:t>магниетермии</w:t>
      </w:r>
      <w:proofErr w:type="spellEnd"/>
      <w:r w:rsidRPr="00D235DD">
        <w:rPr>
          <w:bCs/>
          <w:sz w:val="22"/>
          <w:szCs w:val="22"/>
        </w:rPr>
        <w:t xml:space="preserve"> и др.).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Неметаллы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Благородные газы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Неметаллы как окислители. Неметаллы как восстановители. Ряд электроотрицательности. Инертные или благородные газы. 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</w:t>
      </w:r>
      <w:r w:rsidRPr="00D235DD">
        <w:rPr>
          <w:b/>
          <w:sz w:val="22"/>
          <w:szCs w:val="22"/>
        </w:rPr>
        <w:t>Кислоты неорганические и органические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Основания неорганические и органические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Классификация оснований. Химические свойства органических и неорганических оснований. 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Амфотерные соединения неорганические и органические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Неорганические амфотерные соединения: оксиды и гидроксиды, ─ их   свойства и получение. Амфотерные органические соединения на примере аминокислот.  Пептиды и пептидная связь.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Соли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 w:rsidRPr="00D235DD">
        <w:rPr>
          <w:b/>
          <w:i/>
          <w:sz w:val="22"/>
          <w:szCs w:val="22"/>
        </w:rPr>
        <w:t>Демонстрации</w:t>
      </w:r>
      <w:r w:rsidRPr="00D235DD">
        <w:rPr>
          <w:i/>
          <w:sz w:val="22"/>
          <w:szCs w:val="22"/>
        </w:rPr>
        <w:t>.</w:t>
      </w:r>
      <w:r w:rsidRPr="00D235DD">
        <w:rPr>
          <w:b/>
          <w:i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Коллекция металлов. Коллекция неметаллов. Взаимодействие концентрированной азотной кислоты с медью. Вспышка термитной смеси. Вспышка чёрного пороха. Вытеснение галогенов из их растворов другими галогенами. Взаимодействие паров концентрированных растворов соляной кислоты и аммиака («дым без огня»). Получение аммиака и изучение его свойств. Различные случаи взаимодействия растворов солей алюминия со щёлочью.  Получение жёсткой воды и устранение её жёсткости. 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sz w:val="22"/>
          <w:szCs w:val="22"/>
        </w:rPr>
      </w:pPr>
      <w:r w:rsidRPr="00D235DD">
        <w:rPr>
          <w:b/>
          <w:i/>
          <w:sz w:val="22"/>
          <w:szCs w:val="22"/>
        </w:rPr>
        <w:t>Лабораторные опыты</w:t>
      </w:r>
      <w:r w:rsidRPr="00D235DD">
        <w:rPr>
          <w:i/>
          <w:sz w:val="22"/>
          <w:szCs w:val="22"/>
        </w:rPr>
        <w:t>.</w:t>
      </w:r>
      <w:r w:rsidRPr="00D235DD">
        <w:rPr>
          <w:b/>
          <w:i/>
          <w:sz w:val="22"/>
          <w:szCs w:val="22"/>
        </w:rPr>
        <w:t xml:space="preserve"> </w:t>
      </w:r>
      <w:r w:rsidRPr="00D235DD">
        <w:rPr>
          <w:sz w:val="22"/>
          <w:szCs w:val="22"/>
        </w:rPr>
        <w:t>Получение нерастворимого гидроксида и его взаимодействие с кислотой. Исследование концентрированных растворов соляной и уксусной кислот капельным методом при их разбавлении водой. Получение амфотерного гидроксида и изучение его свойств. Проведение качественных реакций по определению состава соли.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 w:rsidRPr="00D235DD">
        <w:rPr>
          <w:b/>
          <w:i/>
          <w:sz w:val="22"/>
          <w:szCs w:val="22"/>
        </w:rPr>
        <w:t>Практическая работа</w:t>
      </w:r>
      <w:r w:rsidRPr="00D235DD">
        <w:rPr>
          <w:i/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Решение экспериментальных задач по теме «Вещества и их свойства».</w:t>
      </w:r>
    </w:p>
    <w:p w:rsidR="008E1837" w:rsidRDefault="008E1837" w:rsidP="008E1837">
      <w:pPr>
        <w:pStyle w:val="a5"/>
        <w:rPr>
          <w:b/>
          <w:sz w:val="22"/>
          <w:szCs w:val="22"/>
        </w:rPr>
      </w:pPr>
    </w:p>
    <w:p w:rsidR="008E1837" w:rsidRPr="00131156" w:rsidRDefault="008E1837" w:rsidP="008E1837">
      <w:pPr>
        <w:pStyle w:val="a5"/>
        <w:jc w:val="center"/>
        <w:rPr>
          <w:b/>
          <w:sz w:val="28"/>
          <w:szCs w:val="28"/>
        </w:rPr>
      </w:pPr>
      <w:r w:rsidRPr="00131156">
        <w:rPr>
          <w:b/>
          <w:sz w:val="28"/>
          <w:szCs w:val="28"/>
        </w:rPr>
        <w:t>Химия и современное общество</w:t>
      </w: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235DD">
        <w:rPr>
          <w:b/>
          <w:sz w:val="22"/>
          <w:szCs w:val="22"/>
        </w:rPr>
        <w:t>Производство аммиака и метанола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>Понятие о х</w:t>
      </w:r>
      <w:r w:rsidRPr="00D235DD">
        <w:rPr>
          <w:rFonts w:eastAsia="Calibri"/>
          <w:sz w:val="22"/>
          <w:szCs w:val="22"/>
        </w:rPr>
        <w:t>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</w:t>
      </w:r>
      <w:r w:rsidRPr="00D235DD">
        <w:rPr>
          <w:rFonts w:eastAsia="Calibri"/>
          <w:b/>
          <w:sz w:val="22"/>
          <w:szCs w:val="22"/>
        </w:rPr>
        <w:t xml:space="preserve"> </w:t>
      </w:r>
      <w:r w:rsidRPr="00D235DD">
        <w:rPr>
          <w:rFonts w:eastAsia="Calibri"/>
          <w:sz w:val="22"/>
          <w:szCs w:val="22"/>
        </w:rPr>
        <w:t>Сравнение этих производств.</w:t>
      </w: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Pr="00D235DD">
        <w:rPr>
          <w:b/>
          <w:sz w:val="22"/>
          <w:szCs w:val="22"/>
        </w:rPr>
        <w:t>Химическая грамотность как компонент общей культуры человека</w:t>
      </w:r>
      <w:r w:rsidRPr="00D235DD">
        <w:rPr>
          <w:sz w:val="22"/>
          <w:szCs w:val="22"/>
        </w:rPr>
        <w:t>.</w:t>
      </w:r>
      <w:r w:rsidRPr="00D235DD">
        <w:rPr>
          <w:b/>
          <w:sz w:val="22"/>
          <w:szCs w:val="22"/>
        </w:rPr>
        <w:t xml:space="preserve"> </w:t>
      </w:r>
      <w:r w:rsidRPr="00D235DD">
        <w:rPr>
          <w:sz w:val="22"/>
          <w:szCs w:val="22"/>
        </w:rPr>
        <w:t xml:space="preserve">Маркировка упаковочных материалов, электроники и бытовой техники, экологичного товара, продуктов питания, этикеток по уходу за одеждой. 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i/>
          <w:sz w:val="22"/>
          <w:szCs w:val="22"/>
        </w:rPr>
      </w:pPr>
      <w:r w:rsidRPr="00D235DD">
        <w:rPr>
          <w:b/>
          <w:i/>
          <w:sz w:val="22"/>
          <w:szCs w:val="22"/>
        </w:rPr>
        <w:t>Демонстрации</w:t>
      </w:r>
      <w:r w:rsidRPr="00D235DD">
        <w:rPr>
          <w:i/>
          <w:sz w:val="22"/>
          <w:szCs w:val="22"/>
        </w:rPr>
        <w:t xml:space="preserve">. </w:t>
      </w:r>
      <w:r w:rsidRPr="00D235DD">
        <w:rPr>
          <w:sz w:val="22"/>
          <w:szCs w:val="22"/>
        </w:rPr>
        <w:t xml:space="preserve">Модель промышленной установки получения серной кислоты. Модель колонны синтеза аммиака. Видеофрагменты и слайды о степени экологической чистоты товара. </w:t>
      </w:r>
    </w:p>
    <w:p w:rsidR="008E1837" w:rsidRDefault="008E1837" w:rsidP="008E1837">
      <w:pPr>
        <w:pStyle w:val="a5"/>
        <w:rPr>
          <w:b/>
          <w:i/>
          <w:sz w:val="22"/>
          <w:szCs w:val="22"/>
        </w:rPr>
      </w:pPr>
    </w:p>
    <w:p w:rsidR="008E1837" w:rsidRPr="00D235DD" w:rsidRDefault="008E1837" w:rsidP="008E1837">
      <w:pPr>
        <w:pStyle w:val="a5"/>
        <w:rPr>
          <w:b/>
          <w:sz w:val="22"/>
          <w:szCs w:val="22"/>
        </w:rPr>
      </w:pPr>
      <w:r w:rsidRPr="00D235DD">
        <w:rPr>
          <w:b/>
          <w:i/>
          <w:sz w:val="22"/>
          <w:szCs w:val="22"/>
        </w:rPr>
        <w:t>Лабораторные опыты</w:t>
      </w:r>
      <w:r w:rsidRPr="00D235DD">
        <w:rPr>
          <w:i/>
          <w:sz w:val="22"/>
          <w:szCs w:val="22"/>
        </w:rPr>
        <w:t xml:space="preserve">. </w:t>
      </w:r>
      <w:r w:rsidRPr="00D235DD">
        <w:rPr>
          <w:sz w:val="22"/>
          <w:szCs w:val="22"/>
        </w:rPr>
        <w:t xml:space="preserve">Изучение маркировок различных видов промышленных и продовольственных товаров. </w:t>
      </w: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</w:p>
    <w:p w:rsidR="008E1837" w:rsidRPr="004F068C" w:rsidRDefault="008E1837" w:rsidP="008E1837">
      <w:pPr>
        <w:pStyle w:val="a5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Тематическое</w:t>
      </w:r>
      <w:r w:rsidRPr="004F068C">
        <w:rPr>
          <w:b/>
          <w:bCs/>
          <w:iCs/>
          <w:sz w:val="28"/>
          <w:szCs w:val="28"/>
        </w:rPr>
        <w:t xml:space="preserve"> план</w:t>
      </w:r>
      <w:r>
        <w:rPr>
          <w:b/>
          <w:bCs/>
          <w:iCs/>
          <w:sz w:val="28"/>
          <w:szCs w:val="28"/>
        </w:rPr>
        <w:t>ирование</w:t>
      </w:r>
    </w:p>
    <w:p w:rsidR="008E1837" w:rsidRPr="004F068C" w:rsidRDefault="008E1837" w:rsidP="008E1837">
      <w:pPr>
        <w:pStyle w:val="a5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1769"/>
        <w:gridCol w:w="1415"/>
        <w:gridCol w:w="1320"/>
        <w:gridCol w:w="9"/>
        <w:gridCol w:w="2309"/>
        <w:gridCol w:w="1582"/>
      </w:tblGrid>
      <w:tr w:rsidR="008E1837" w:rsidTr="007F2E5A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№</w:t>
            </w:r>
          </w:p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п/п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Наименование</w:t>
            </w:r>
            <w:proofErr w:type="spellEnd"/>
            <w:r>
              <w:rPr>
                <w:lang w:val="en-US" w:eastAsia="en-US" w:bidi="en-US"/>
              </w:rPr>
              <w:t xml:space="preserve">             </w:t>
            </w:r>
            <w:proofErr w:type="spellStart"/>
            <w:r>
              <w:rPr>
                <w:lang w:val="en-US" w:eastAsia="en-US" w:bidi="en-US"/>
              </w:rPr>
              <w:t>тем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B6831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По авторской программе ОС Габриеляна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рабочей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программе</w:t>
            </w:r>
            <w:proofErr w:type="spellEnd"/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них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практических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работ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spacing w:after="200" w:line="276" w:lineRule="auto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них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контрольных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работ</w:t>
            </w:r>
            <w:proofErr w:type="spellEnd"/>
          </w:p>
        </w:tc>
      </w:tr>
      <w:tr w:rsidR="008E1837" w:rsidTr="007F2E5A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B6831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 w:rsidRPr="002B6831">
              <w:rPr>
                <w:lang w:eastAsia="en-US" w:bidi="en-US"/>
              </w:rPr>
              <w:t xml:space="preserve">Тема 1. Строение </w:t>
            </w:r>
            <w:r>
              <w:rPr>
                <w:lang w:eastAsia="en-US" w:bidi="en-US"/>
              </w:rPr>
              <w:t>веществ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9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Default="008E1837" w:rsidP="007F2E5A">
            <w:pPr>
              <w:spacing w:after="200" w:line="276" w:lineRule="auto"/>
              <w:rPr>
                <w:lang w:val="en-US" w:eastAsia="en-US" w:bidi="en-US"/>
              </w:rPr>
            </w:pPr>
          </w:p>
        </w:tc>
      </w:tr>
      <w:tr w:rsidR="008E1837" w:rsidTr="007F2E5A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6E2000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 xml:space="preserve">Тема2. </w:t>
            </w:r>
            <w:r>
              <w:rPr>
                <w:lang w:eastAsia="en-US" w:bidi="en-US"/>
              </w:rPr>
              <w:t>Химические реакции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1</w:t>
            </w:r>
            <w:r>
              <w:rPr>
                <w:lang w:eastAsia="en-US" w:bidi="en-US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1</w:t>
            </w:r>
            <w:r>
              <w:rPr>
                <w:lang w:eastAsia="en-US" w:bidi="en-US"/>
              </w:rPr>
              <w:t>2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B6831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 w:rsidRPr="002B6831">
              <w:rPr>
                <w:lang w:eastAsia="en-US" w:bidi="en-US"/>
              </w:rPr>
              <w:t xml:space="preserve">Практическая работа №1. </w:t>
            </w:r>
            <w:r>
              <w:rPr>
                <w:lang w:eastAsia="en-US" w:bidi="en-US"/>
              </w:rPr>
              <w:t>Решение экспериментальных задач «Химическая реакция»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6E2000" w:rsidRDefault="008E1837" w:rsidP="007F2E5A">
            <w:pPr>
              <w:spacing w:after="200" w:line="276" w:lineRule="auto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1</w:t>
            </w:r>
          </w:p>
        </w:tc>
      </w:tr>
      <w:tr w:rsidR="008E1837" w:rsidTr="007F2E5A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 w:rsidRPr="006E2000">
              <w:rPr>
                <w:lang w:eastAsia="en-US" w:bidi="en-US"/>
              </w:rPr>
              <w:t xml:space="preserve">Тема3. </w:t>
            </w:r>
            <w:r>
              <w:rPr>
                <w:lang w:eastAsia="en-US" w:bidi="en-US"/>
              </w:rPr>
              <w:t>Вещества и их свойства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9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Pr="00401DF0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 w:rsidRPr="002B6831">
              <w:rPr>
                <w:lang w:eastAsia="en-US" w:bidi="en-US"/>
              </w:rPr>
              <w:t xml:space="preserve">Практическая работа №2. Решение экспериментальных задач </w:t>
            </w:r>
            <w:r>
              <w:rPr>
                <w:lang w:eastAsia="en-US" w:bidi="en-US"/>
              </w:rPr>
              <w:t>«Вещества и их свойства»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spacing w:after="20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1</w:t>
            </w:r>
          </w:p>
        </w:tc>
      </w:tr>
      <w:tr w:rsidR="008E1837" w:rsidTr="007F2E5A">
        <w:trPr>
          <w:trHeight w:val="160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Default="008E1837" w:rsidP="007F2E5A">
            <w:pPr>
              <w:pStyle w:val="a5"/>
              <w:spacing w:line="276" w:lineRule="auto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Pr="005D37E7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 w:rsidRPr="005D37E7">
              <w:rPr>
                <w:lang w:eastAsia="en-US" w:bidi="en-US"/>
              </w:rPr>
              <w:t xml:space="preserve">Тема4. </w:t>
            </w:r>
            <w:r>
              <w:rPr>
                <w:lang w:eastAsia="en-US" w:bidi="en-US"/>
              </w:rPr>
              <w:t>Химия и современное общество</w:t>
            </w:r>
          </w:p>
          <w:p w:rsidR="008E1837" w:rsidRPr="005D37E7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</w:p>
          <w:p w:rsidR="008E1837" w:rsidRPr="005D37E7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15374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4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7" w:rsidRPr="002B6831" w:rsidRDefault="008E1837" w:rsidP="007F2E5A">
            <w:pPr>
              <w:pStyle w:val="a5"/>
              <w:spacing w:line="276" w:lineRule="auto"/>
              <w:rPr>
                <w:lang w:eastAsia="en-US" w:bidi="en-US"/>
              </w:rPr>
            </w:pPr>
            <w:r w:rsidRPr="002B6831">
              <w:rPr>
                <w:lang w:eastAsia="en-US" w:bidi="en-US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Pr="006E2000" w:rsidRDefault="008E1837" w:rsidP="007F2E5A">
            <w:pPr>
              <w:spacing w:after="200" w:line="276" w:lineRule="auto"/>
              <w:rPr>
                <w:lang w:eastAsia="en-US" w:bidi="en-US"/>
              </w:rPr>
            </w:pPr>
          </w:p>
          <w:p w:rsidR="008E1837" w:rsidRDefault="008E1837" w:rsidP="007F2E5A">
            <w:pPr>
              <w:spacing w:after="200" w:line="276" w:lineRule="auto"/>
              <w:rPr>
                <w:lang w:val="en-US" w:eastAsia="en-US" w:bidi="en-US"/>
              </w:rPr>
            </w:pPr>
          </w:p>
          <w:p w:rsidR="008E1837" w:rsidRDefault="008E1837" w:rsidP="007F2E5A">
            <w:pPr>
              <w:spacing w:after="200" w:line="276" w:lineRule="auto"/>
              <w:rPr>
                <w:lang w:val="en-US" w:eastAsia="en-US" w:bidi="en-US"/>
              </w:rPr>
            </w:pPr>
          </w:p>
        </w:tc>
      </w:tr>
      <w:tr w:rsidR="008E1837" w:rsidTr="007F2E5A">
        <w:trPr>
          <w:trHeight w:val="942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Default="008E1837" w:rsidP="007F2E5A">
            <w:pPr>
              <w:pStyle w:val="a5"/>
              <w:spacing w:line="288" w:lineRule="auto"/>
              <w:ind w:left="108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Итого</w:t>
            </w:r>
            <w:proofErr w:type="spellEnd"/>
          </w:p>
          <w:p w:rsidR="008E1837" w:rsidRDefault="008E1837" w:rsidP="007F2E5A">
            <w:pPr>
              <w:pStyle w:val="a6"/>
              <w:spacing w:before="100" w:beforeAutospacing="1" w:after="100" w:afterAutospacing="1" w:line="288" w:lineRule="auto"/>
              <w:ind w:left="675"/>
              <w:rPr>
                <w:lang w:val="en-US" w:eastAsia="en-US" w:bidi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Default="008E1837" w:rsidP="007F2E5A">
            <w:pPr>
              <w:spacing w:after="200" w:line="276" w:lineRule="auto"/>
              <w:rPr>
                <w:lang w:val="en-US" w:eastAsia="en-US" w:bidi="en-US"/>
              </w:rPr>
            </w:pPr>
          </w:p>
          <w:p w:rsidR="008E1837" w:rsidRDefault="008E1837" w:rsidP="007F2E5A">
            <w:pPr>
              <w:pStyle w:val="a6"/>
              <w:spacing w:before="100" w:beforeAutospacing="1" w:after="100" w:afterAutospacing="1" w:line="288" w:lineRule="auto"/>
              <w:ind w:left="0"/>
              <w:rPr>
                <w:lang w:val="en-US" w:eastAsia="en-US" w:bidi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Pr="00215374" w:rsidRDefault="008E1837" w:rsidP="007F2E5A">
            <w:pPr>
              <w:spacing w:after="200" w:line="276" w:lineRule="auto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3</w:t>
            </w:r>
            <w:r>
              <w:rPr>
                <w:lang w:eastAsia="en-US" w:bidi="en-US"/>
              </w:rPr>
              <w:t>4</w:t>
            </w:r>
          </w:p>
          <w:p w:rsidR="008E1837" w:rsidRDefault="008E1837" w:rsidP="007F2E5A">
            <w:pPr>
              <w:pStyle w:val="a6"/>
              <w:spacing w:before="100" w:beforeAutospacing="1" w:after="100" w:afterAutospacing="1" w:line="288" w:lineRule="auto"/>
              <w:ind w:left="0"/>
              <w:rPr>
                <w:lang w:val="en-US" w:eastAsia="en-US" w:bidi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Pr="00215374" w:rsidRDefault="008E1837" w:rsidP="007F2E5A">
            <w:pPr>
              <w:spacing w:after="200" w:line="276" w:lineRule="auto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3</w:t>
            </w:r>
            <w:r>
              <w:rPr>
                <w:lang w:eastAsia="en-US" w:bidi="en-US"/>
              </w:rPr>
              <w:t>4</w:t>
            </w:r>
          </w:p>
          <w:p w:rsidR="008E1837" w:rsidRDefault="008E1837" w:rsidP="007F2E5A">
            <w:pPr>
              <w:pStyle w:val="a6"/>
              <w:spacing w:before="100" w:beforeAutospacing="1" w:after="100" w:afterAutospacing="1" w:line="288" w:lineRule="auto"/>
              <w:ind w:left="0"/>
              <w:rPr>
                <w:lang w:val="en-US" w:eastAsia="en-US" w:bidi="en-US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Default="008E1837" w:rsidP="007F2E5A">
            <w:pPr>
              <w:spacing w:after="200" w:line="276" w:lineRule="auto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</w:t>
            </w:r>
          </w:p>
          <w:p w:rsidR="008E1837" w:rsidRDefault="008E1837" w:rsidP="007F2E5A">
            <w:pPr>
              <w:pStyle w:val="a6"/>
              <w:spacing w:before="100" w:beforeAutospacing="1" w:after="100" w:afterAutospacing="1" w:line="288" w:lineRule="auto"/>
              <w:ind w:left="0"/>
              <w:rPr>
                <w:lang w:val="en-US" w:eastAsia="en-US" w:bidi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7" w:rsidRPr="00215374" w:rsidRDefault="008E1837" w:rsidP="007F2E5A">
            <w:pPr>
              <w:spacing w:after="20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2</w:t>
            </w:r>
          </w:p>
          <w:p w:rsidR="008E1837" w:rsidRDefault="008E1837" w:rsidP="007F2E5A">
            <w:pPr>
              <w:pStyle w:val="a6"/>
              <w:spacing w:before="100" w:beforeAutospacing="1" w:after="100" w:afterAutospacing="1" w:line="288" w:lineRule="auto"/>
              <w:ind w:left="0"/>
              <w:rPr>
                <w:lang w:val="en-US" w:eastAsia="en-US" w:bidi="en-US"/>
              </w:rPr>
            </w:pPr>
          </w:p>
        </w:tc>
      </w:tr>
    </w:tbl>
    <w:p w:rsidR="008E1837" w:rsidRDefault="008E1837" w:rsidP="008E1837">
      <w:pPr>
        <w:pStyle w:val="a6"/>
        <w:spacing w:before="100" w:beforeAutospacing="1" w:after="100" w:afterAutospacing="1"/>
        <w:ind w:left="567"/>
        <w:rPr>
          <w:color w:val="000000"/>
        </w:rPr>
      </w:pPr>
      <w:r>
        <w:rPr>
          <w:color w:val="000000"/>
        </w:rPr>
        <w:t>Резервное время - 1 час</w:t>
      </w:r>
    </w:p>
    <w:p w:rsidR="008E1837" w:rsidRDefault="008E1837" w:rsidP="008E1837">
      <w:pPr>
        <w:spacing w:before="100" w:beforeAutospacing="1" w:after="100" w:afterAutospacing="1"/>
        <w:rPr>
          <w:color w:val="000000"/>
        </w:rPr>
      </w:pPr>
    </w:p>
    <w:p w:rsidR="008E1837" w:rsidRDefault="008E1837" w:rsidP="008E1837"/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E93994" w:rsidRDefault="00E93994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</w:p>
    <w:p w:rsidR="008E1837" w:rsidRDefault="008E1837" w:rsidP="008E1837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Поурочное</w:t>
      </w:r>
      <w:r w:rsidRPr="00A557CF">
        <w:rPr>
          <w:b/>
          <w:sz w:val="28"/>
          <w:szCs w:val="28"/>
        </w:rPr>
        <w:t xml:space="preserve"> планирование </w:t>
      </w:r>
    </w:p>
    <w:p w:rsidR="008E1837" w:rsidRPr="00A557CF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  <w:r w:rsidRPr="00A557CF">
        <w:rPr>
          <w:b/>
          <w:sz w:val="28"/>
          <w:szCs w:val="28"/>
        </w:rPr>
        <w:t>курса 11 класса базового уровня</w:t>
      </w: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  <w:r w:rsidRPr="00A557CF">
        <w:rPr>
          <w:rFonts w:eastAsia="Calibri"/>
          <w:b/>
          <w:sz w:val="28"/>
          <w:szCs w:val="28"/>
        </w:rPr>
        <w:t>(1 ч в неделю, всего 35 ч, из них 1 ч резервное время)</w:t>
      </w:r>
    </w:p>
    <w:p w:rsidR="008E1837" w:rsidRDefault="008E1837" w:rsidP="008E1837">
      <w:pPr>
        <w:pStyle w:val="a5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134" w:type="dxa"/>
        <w:tblLayout w:type="fixed"/>
        <w:tblLook w:val="0000" w:firstRow="0" w:lastRow="0" w:firstColumn="0" w:lastColumn="0" w:noHBand="0" w:noVBand="0"/>
      </w:tblPr>
      <w:tblGrid>
        <w:gridCol w:w="810"/>
        <w:gridCol w:w="7"/>
        <w:gridCol w:w="8222"/>
        <w:gridCol w:w="6095"/>
      </w:tblGrid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37" w:rsidRPr="00A557CF" w:rsidRDefault="008E1837" w:rsidP="007F2E5A">
            <w:pPr>
              <w:pStyle w:val="a5"/>
              <w:rPr>
                <w:bCs/>
              </w:rPr>
            </w:pPr>
            <w:r w:rsidRPr="00A557CF">
              <w:rPr>
                <w:sz w:val="22"/>
                <w:szCs w:val="22"/>
              </w:rPr>
              <w:t>Номера уроков п/п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37" w:rsidRPr="00A557CF" w:rsidRDefault="008E1837" w:rsidP="007F2E5A">
            <w:pPr>
              <w:pStyle w:val="a5"/>
              <w:rPr>
                <w:bCs/>
              </w:rPr>
            </w:pPr>
            <w:r w:rsidRPr="00A557CF">
              <w:rPr>
                <w:bCs/>
                <w:sz w:val="22"/>
                <w:szCs w:val="22"/>
              </w:rPr>
              <w:t>Тема урока</w:t>
            </w:r>
          </w:p>
        </w:tc>
      </w:tr>
      <w:tr w:rsidR="008E1837" w:rsidRPr="00A557CF" w:rsidTr="007F2E5A">
        <w:trPr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A557CF" w:rsidRDefault="008E1837" w:rsidP="007F2E5A">
            <w:pPr>
              <w:pStyle w:val="a5"/>
              <w:rPr>
                <w:bCs/>
              </w:rPr>
            </w:pPr>
            <w:r w:rsidRPr="00A557CF">
              <w:rPr>
                <w:bCs/>
                <w:sz w:val="22"/>
                <w:szCs w:val="22"/>
              </w:rPr>
              <w:t>1—9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1837" w:rsidRDefault="008E1837" w:rsidP="007F2E5A">
            <w:pPr>
              <w:pStyle w:val="a5"/>
              <w:rPr>
                <w:b/>
                <w:bCs/>
                <w:sz w:val="28"/>
                <w:szCs w:val="28"/>
              </w:rPr>
            </w:pPr>
            <w:r w:rsidRPr="00A557CF">
              <w:rPr>
                <w:b/>
                <w:bCs/>
                <w:sz w:val="28"/>
                <w:szCs w:val="28"/>
              </w:rPr>
              <w:t>Тема 1. Строение веществ (9 ч)</w:t>
            </w:r>
          </w:p>
          <w:p w:rsidR="008E1837" w:rsidRPr="00A557CF" w:rsidRDefault="008E1837" w:rsidP="007F2E5A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1837" w:rsidRDefault="008E1837" w:rsidP="007F2E5A">
            <w:pPr>
              <w:suppressAutoHyphens w:val="0"/>
              <w:spacing w:line="200" w:lineRule="exact"/>
              <w:rPr>
                <w:b/>
                <w:kern w:val="0"/>
                <w:sz w:val="28"/>
                <w:szCs w:val="28"/>
                <w:lang w:eastAsia="ru-RU"/>
              </w:rPr>
            </w:pPr>
          </w:p>
          <w:p w:rsidR="008E1837" w:rsidRPr="00A557CF" w:rsidRDefault="008E1837" w:rsidP="007F2E5A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A557CF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A557CF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Основные сведения о строении атома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A557CF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A557CF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 xml:space="preserve">Периодическая система химических элементов </w:t>
            </w:r>
          </w:p>
          <w:p w:rsidR="008E1837" w:rsidRPr="00A557CF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Д. И. Менделеева в свете учения о строении атома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3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 xml:space="preserve">Сравнение Периодического закона и теории химического строения на философской основе 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4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Ионная химическая связь и ионные кристаллические решётки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5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Ковалентная химическая связь. Атомные и молекулярные кристаллические решётки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6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Металлическая химическая связь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7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Водородная химическая связь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8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Полимеры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9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Дисперсные системы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10</w:t>
            </w:r>
            <w:r w:rsidRPr="00F7571A">
              <w:rPr>
                <w:sz w:val="22"/>
                <w:szCs w:val="22"/>
              </w:rPr>
              <w:t>—</w:t>
            </w:r>
            <w:r w:rsidRPr="00A557CF">
              <w:rPr>
                <w:sz w:val="22"/>
                <w:szCs w:val="22"/>
              </w:rPr>
              <w:t>21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  <w:rPr>
                <w:b/>
                <w:sz w:val="28"/>
                <w:szCs w:val="28"/>
              </w:rPr>
            </w:pPr>
            <w:r w:rsidRPr="00F7571A">
              <w:rPr>
                <w:b/>
                <w:sz w:val="28"/>
                <w:szCs w:val="28"/>
              </w:rPr>
              <w:t>Тема 2. Химические реакции (12 ч)</w:t>
            </w:r>
          </w:p>
          <w:p w:rsidR="008E1837" w:rsidRPr="00F7571A" w:rsidRDefault="008E1837" w:rsidP="007F2E5A">
            <w:pPr>
              <w:pStyle w:val="a5"/>
            </w:pP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10</w:t>
            </w:r>
            <w:r w:rsidRPr="00F7571A">
              <w:rPr>
                <w:sz w:val="22"/>
                <w:szCs w:val="22"/>
              </w:rPr>
              <w:t>—</w:t>
            </w:r>
            <w:r w:rsidRPr="00A557CF">
              <w:rPr>
                <w:sz w:val="22"/>
                <w:szCs w:val="22"/>
              </w:rPr>
              <w:t>11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Классификация химических реакций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12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Скорость химических реакций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13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Обратимость химических реакций. Химическое равновесие и способы его смещения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14</w:t>
            </w:r>
            <w:r w:rsidRPr="00F7571A">
              <w:rPr>
                <w:sz w:val="22"/>
                <w:szCs w:val="22"/>
              </w:rPr>
              <w:t>—</w:t>
            </w:r>
            <w:r w:rsidRPr="00A557CF">
              <w:rPr>
                <w:sz w:val="22"/>
                <w:szCs w:val="22"/>
              </w:rPr>
              <w:t>15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Гидролиз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16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Окислительно-восстановительные реакции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17-18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Электролиз расплавов и растворов. Практическое применение электролиза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19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Практическая работа № 1. Решение экспериментальных задач по теме «Химическая реакция»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20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Повторение и обобщение изученного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Контрольная работа № 1 «Строение вещества. Химическая реакция»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22</w:t>
            </w:r>
            <w:r w:rsidRPr="00F7571A">
              <w:rPr>
                <w:sz w:val="22"/>
                <w:szCs w:val="22"/>
              </w:rPr>
              <w:t>—</w:t>
            </w:r>
            <w:r w:rsidRPr="00A557CF">
              <w:rPr>
                <w:sz w:val="22"/>
                <w:szCs w:val="22"/>
              </w:rPr>
              <w:t>30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  <w:rPr>
                <w:b/>
                <w:sz w:val="28"/>
                <w:szCs w:val="28"/>
              </w:rPr>
            </w:pPr>
            <w:r w:rsidRPr="00F7571A">
              <w:rPr>
                <w:b/>
                <w:sz w:val="28"/>
                <w:szCs w:val="28"/>
              </w:rPr>
              <w:t>Тема 3. Вещества и их свойства (9 ч)</w:t>
            </w:r>
          </w:p>
          <w:p w:rsidR="008E1837" w:rsidRPr="00F7571A" w:rsidRDefault="008E1837" w:rsidP="007F2E5A">
            <w:pPr>
              <w:pStyle w:val="a5"/>
            </w:pP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22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Металлы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 xml:space="preserve">Неметаллы. Благородные газы 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24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Кислоты неорганические и органические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25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Основания неорганические и органические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26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 xml:space="preserve">Амфотерные соединения неорганические и органические 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27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Соли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28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Практическая работа № 2. Решение экспериментальных задач по теме «Вещества и их свойства»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29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Повторение и обобщение темы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30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Контрольная работа № 2 «Вещества и их свойства»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31</w:t>
            </w:r>
            <w:r w:rsidRPr="00F7571A">
              <w:rPr>
                <w:sz w:val="22"/>
                <w:szCs w:val="22"/>
              </w:rPr>
              <w:t>—</w:t>
            </w:r>
            <w:r w:rsidRPr="00A557CF">
              <w:rPr>
                <w:sz w:val="22"/>
                <w:szCs w:val="22"/>
              </w:rPr>
              <w:t>34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  <w:rPr>
                <w:b/>
                <w:sz w:val="28"/>
                <w:szCs w:val="28"/>
              </w:rPr>
            </w:pPr>
            <w:r w:rsidRPr="00F7571A">
              <w:rPr>
                <w:b/>
                <w:sz w:val="28"/>
                <w:szCs w:val="28"/>
              </w:rPr>
              <w:t>Тема 4. Химия и современное общество (4 ч)</w:t>
            </w:r>
          </w:p>
          <w:p w:rsidR="008E1837" w:rsidRPr="00F7571A" w:rsidRDefault="008E1837" w:rsidP="007F2E5A">
            <w:pPr>
              <w:pStyle w:val="a5"/>
            </w:pP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31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Химическая технология</w:t>
            </w:r>
          </w:p>
        </w:tc>
      </w:tr>
      <w:tr w:rsidR="008E1837" w:rsidRPr="00A557CF" w:rsidTr="007F2E5A">
        <w:trPr>
          <w:gridAfter w:val="1"/>
          <w:wAfter w:w="6095" w:type="dxa"/>
          <w:trHeight w:val="47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32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37" w:rsidRPr="00F7571A" w:rsidRDefault="008E1837" w:rsidP="007F2E5A">
            <w:pPr>
              <w:pStyle w:val="a5"/>
            </w:pPr>
            <w:r w:rsidRPr="00A557CF">
              <w:rPr>
                <w:sz w:val="22"/>
                <w:szCs w:val="22"/>
              </w:rPr>
              <w:t>Химическая грамотность как компонент общей культуры человека</w:t>
            </w:r>
          </w:p>
        </w:tc>
      </w:tr>
      <w:tr w:rsidR="008E1837" w:rsidTr="007F2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095" w:type="dxa"/>
          <w:trHeight w:val="414"/>
        </w:trPr>
        <w:tc>
          <w:tcPr>
            <w:tcW w:w="810" w:type="dxa"/>
          </w:tcPr>
          <w:p w:rsidR="008E1837" w:rsidRDefault="008E1837" w:rsidP="007F2E5A">
            <w:r>
              <w:t>33-34</w:t>
            </w:r>
          </w:p>
        </w:tc>
        <w:tc>
          <w:tcPr>
            <w:tcW w:w="8229" w:type="dxa"/>
            <w:gridSpan w:val="2"/>
          </w:tcPr>
          <w:p w:rsidR="008E1837" w:rsidRDefault="008E1837" w:rsidP="007F2E5A">
            <w:r>
              <w:t>Повторение и обобщение курса. Подведение итогов учебного года</w:t>
            </w:r>
          </w:p>
        </w:tc>
      </w:tr>
    </w:tbl>
    <w:p w:rsidR="008E1837" w:rsidRDefault="008E1837" w:rsidP="008E1837"/>
    <w:p w:rsidR="006C5582" w:rsidRDefault="006C5582"/>
    <w:sectPr w:rsidR="006C5582" w:rsidSect="003B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37"/>
    <w:rsid w:val="005D3431"/>
    <w:rsid w:val="006C5582"/>
    <w:rsid w:val="0089425B"/>
    <w:rsid w:val="008E1837"/>
    <w:rsid w:val="00E9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58996-E407-4D78-9AF8-A1C9FF72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8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1837"/>
    <w:pPr>
      <w:spacing w:after="120"/>
    </w:pPr>
  </w:style>
  <w:style w:type="character" w:customStyle="1" w:styleId="a4">
    <w:name w:val="Основной текст Знак"/>
    <w:basedOn w:val="a0"/>
    <w:link w:val="a3"/>
    <w:rsid w:val="008E183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8E1837"/>
    <w:pPr>
      <w:suppressAutoHyphens w:val="0"/>
      <w:spacing w:line="240" w:lineRule="auto"/>
    </w:pPr>
    <w:rPr>
      <w:kern w:val="0"/>
      <w:lang w:eastAsia="ru-RU"/>
    </w:rPr>
  </w:style>
  <w:style w:type="paragraph" w:styleId="a6">
    <w:name w:val="List Paragraph"/>
    <w:basedOn w:val="a"/>
    <w:uiPriority w:val="34"/>
    <w:qFormat/>
    <w:rsid w:val="008E1837"/>
    <w:pPr>
      <w:suppressAutoHyphens w:val="0"/>
      <w:spacing w:line="240" w:lineRule="auto"/>
      <w:ind w:left="720"/>
      <w:contextualSpacing/>
    </w:pPr>
    <w:rPr>
      <w:kern w:val="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42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25B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4022</Words>
  <Characters>22930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 OLeG</cp:lastModifiedBy>
  <cp:revision>5</cp:revision>
  <dcterms:created xsi:type="dcterms:W3CDTF">2023-10-04T09:25:00Z</dcterms:created>
  <dcterms:modified xsi:type="dcterms:W3CDTF">2023-11-28T15:29:00Z</dcterms:modified>
</cp:coreProperties>
</file>