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2B8C9" w14:textId="43E012BB" w:rsidR="00822A15" w:rsidRDefault="00110907" w:rsidP="00822A15">
      <w:pPr>
        <w:spacing w:after="0" w:line="240" w:lineRule="auto"/>
        <w:jc w:val="center"/>
        <w:rPr>
          <w:rFonts w:ascii="Times New Roman" w:hAnsi="Times New Roman" w:cs="Times New Roman"/>
          <w:szCs w:val="24"/>
        </w:rPr>
      </w:pPr>
      <w:r>
        <w:rPr>
          <w:rFonts w:ascii="Times New Roman" w:hAnsi="Times New Roman" w:cs="Times New Roman"/>
          <w:noProof/>
          <w:szCs w:val="24"/>
        </w:rPr>
        <w:drawing>
          <wp:anchor distT="0" distB="0" distL="114300" distR="114300" simplePos="0" relativeHeight="251658240" behindDoc="0" locked="0" layoutInCell="1" allowOverlap="1" wp14:anchorId="46AA5351" wp14:editId="74EFE907">
            <wp:simplePos x="0" y="0"/>
            <wp:positionH relativeFrom="column">
              <wp:posOffset>-495344</wp:posOffset>
            </wp:positionH>
            <wp:positionV relativeFrom="paragraph">
              <wp:posOffset>-68491</wp:posOffset>
            </wp:positionV>
            <wp:extent cx="6811413" cy="9643730"/>
            <wp:effectExtent l="0" t="0" r="0" b="0"/>
            <wp:wrapNone/>
            <wp:docPr id="19884626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18128" cy="9653237"/>
                    </a:xfrm>
                    <a:prstGeom prst="rect">
                      <a:avLst/>
                    </a:prstGeom>
                    <a:noFill/>
                    <a:ln>
                      <a:noFill/>
                    </a:ln>
                  </pic:spPr>
                </pic:pic>
              </a:graphicData>
            </a:graphic>
            <wp14:sizeRelH relativeFrom="page">
              <wp14:pctWidth>0</wp14:pctWidth>
            </wp14:sizeRelH>
            <wp14:sizeRelV relativeFrom="page">
              <wp14:pctHeight>0</wp14:pctHeight>
            </wp14:sizeRelV>
          </wp:anchor>
        </w:drawing>
      </w:r>
      <w:r w:rsidR="00E977FA">
        <w:rPr>
          <w:rFonts w:ascii="Times New Roman" w:hAnsi="Times New Roman" w:cs="Times New Roman"/>
          <w:szCs w:val="24"/>
        </w:rPr>
        <w:t xml:space="preserve"> </w:t>
      </w:r>
      <w:r w:rsidR="00800D2B">
        <w:rPr>
          <w:rFonts w:ascii="Times New Roman" w:hAnsi="Times New Roman" w:cs="Times New Roman"/>
          <w:szCs w:val="24"/>
        </w:rPr>
        <w:t>Муниципальное бюджетное</w:t>
      </w:r>
      <w:r w:rsidR="00822A15" w:rsidRPr="00822A15">
        <w:rPr>
          <w:rFonts w:ascii="Times New Roman" w:hAnsi="Times New Roman" w:cs="Times New Roman"/>
          <w:szCs w:val="24"/>
        </w:rPr>
        <w:t xml:space="preserve"> общеобразовательное учреждение </w:t>
      </w:r>
      <w:r w:rsidR="00822A15">
        <w:rPr>
          <w:rFonts w:ascii="Times New Roman" w:hAnsi="Times New Roman" w:cs="Times New Roman"/>
          <w:szCs w:val="24"/>
        </w:rPr>
        <w:t xml:space="preserve">                                         </w:t>
      </w:r>
      <w:proofErr w:type="gramStart"/>
      <w:r w:rsidR="00822A15">
        <w:rPr>
          <w:rFonts w:ascii="Times New Roman" w:hAnsi="Times New Roman" w:cs="Times New Roman"/>
          <w:szCs w:val="24"/>
        </w:rPr>
        <w:t xml:space="preserve">   </w:t>
      </w:r>
      <w:r w:rsidR="00822A15" w:rsidRPr="00822A15">
        <w:rPr>
          <w:rFonts w:ascii="Times New Roman" w:hAnsi="Times New Roman" w:cs="Times New Roman"/>
          <w:szCs w:val="24"/>
        </w:rPr>
        <w:t>«</w:t>
      </w:r>
      <w:proofErr w:type="spellStart"/>
      <w:proofErr w:type="gramEnd"/>
      <w:r w:rsidR="00822A15" w:rsidRPr="00822A15">
        <w:rPr>
          <w:rFonts w:ascii="Times New Roman" w:hAnsi="Times New Roman" w:cs="Times New Roman"/>
          <w:szCs w:val="24"/>
        </w:rPr>
        <w:t>Гоноховская</w:t>
      </w:r>
      <w:proofErr w:type="spellEnd"/>
      <w:r w:rsidR="00822A15" w:rsidRPr="00822A15">
        <w:rPr>
          <w:rFonts w:ascii="Times New Roman" w:hAnsi="Times New Roman" w:cs="Times New Roman"/>
          <w:szCs w:val="24"/>
        </w:rPr>
        <w:t xml:space="preserve"> </w:t>
      </w:r>
      <w:r w:rsidR="007D1377">
        <w:rPr>
          <w:rFonts w:ascii="Times New Roman" w:hAnsi="Times New Roman" w:cs="Times New Roman"/>
          <w:szCs w:val="24"/>
        </w:rPr>
        <w:t>средняя общеобразовательная школа</w:t>
      </w:r>
      <w:r w:rsidR="00822A15" w:rsidRPr="00822A15">
        <w:rPr>
          <w:rFonts w:ascii="Times New Roman" w:hAnsi="Times New Roman" w:cs="Times New Roman"/>
          <w:szCs w:val="24"/>
        </w:rPr>
        <w:t xml:space="preserve"> </w:t>
      </w:r>
      <w:r w:rsidR="00822A15">
        <w:rPr>
          <w:rFonts w:ascii="Times New Roman" w:hAnsi="Times New Roman" w:cs="Times New Roman"/>
          <w:szCs w:val="24"/>
        </w:rPr>
        <w:t xml:space="preserve"> </w:t>
      </w:r>
      <w:r w:rsidR="00822A15" w:rsidRPr="00822A15">
        <w:rPr>
          <w:rFonts w:ascii="Times New Roman" w:hAnsi="Times New Roman" w:cs="Times New Roman"/>
          <w:szCs w:val="24"/>
        </w:rPr>
        <w:t>Завьяловского района»</w:t>
      </w:r>
    </w:p>
    <w:p w14:paraId="4F87B0DD" w14:textId="77777777" w:rsidR="00822A15" w:rsidRPr="00822A15" w:rsidRDefault="00822A15" w:rsidP="00822A15">
      <w:pPr>
        <w:spacing w:after="0" w:line="240" w:lineRule="auto"/>
        <w:jc w:val="center"/>
        <w:rPr>
          <w:rFonts w:ascii="Times New Roman" w:hAnsi="Times New Roman" w:cs="Times New Roman"/>
          <w:szCs w:val="24"/>
        </w:rPr>
      </w:pPr>
    </w:p>
    <w:tbl>
      <w:tblPr>
        <w:tblW w:w="9495" w:type="dxa"/>
        <w:tblLayout w:type="fixed"/>
        <w:tblLook w:val="04A0" w:firstRow="1" w:lastRow="0" w:firstColumn="1" w:lastColumn="0" w:noHBand="0" w:noVBand="1"/>
      </w:tblPr>
      <w:tblGrid>
        <w:gridCol w:w="5609"/>
        <w:gridCol w:w="1767"/>
        <w:gridCol w:w="2119"/>
      </w:tblGrid>
      <w:tr w:rsidR="00822A15" w:rsidRPr="00822A15" w14:paraId="740A6950" w14:textId="77777777" w:rsidTr="00AF2F64">
        <w:trPr>
          <w:trHeight w:val="193"/>
        </w:trPr>
        <w:tc>
          <w:tcPr>
            <w:tcW w:w="5607" w:type="dxa"/>
            <w:hideMark/>
          </w:tcPr>
          <w:p w14:paraId="2398F0D1" w14:textId="77777777" w:rsidR="00822A15" w:rsidRPr="00822A15" w:rsidRDefault="00822A15" w:rsidP="00822A15">
            <w:pPr>
              <w:spacing w:after="0" w:line="240" w:lineRule="auto"/>
              <w:rPr>
                <w:rFonts w:ascii="Times New Roman" w:hAnsi="Times New Roman" w:cs="Times New Roman"/>
                <w:szCs w:val="24"/>
                <w:lang w:val="en-US"/>
              </w:rPr>
            </w:pPr>
            <w:r w:rsidRPr="00822A15">
              <w:rPr>
                <w:rFonts w:ascii="Times New Roman" w:hAnsi="Times New Roman" w:cs="Times New Roman"/>
                <w:szCs w:val="24"/>
              </w:rPr>
              <w:t xml:space="preserve">СОГЛАСОВАНО </w:t>
            </w:r>
          </w:p>
        </w:tc>
        <w:tc>
          <w:tcPr>
            <w:tcW w:w="3884" w:type="dxa"/>
            <w:gridSpan w:val="2"/>
            <w:hideMark/>
          </w:tcPr>
          <w:p w14:paraId="3D5B564C" w14:textId="77777777" w:rsidR="00822A15" w:rsidRPr="00822A15" w:rsidRDefault="00822A15" w:rsidP="00822A15">
            <w:pPr>
              <w:spacing w:after="0" w:line="240" w:lineRule="auto"/>
              <w:rPr>
                <w:rFonts w:ascii="Times New Roman" w:hAnsi="Times New Roman" w:cs="Times New Roman"/>
                <w:szCs w:val="24"/>
              </w:rPr>
            </w:pPr>
            <w:r w:rsidRPr="00822A15">
              <w:rPr>
                <w:rFonts w:ascii="Times New Roman" w:hAnsi="Times New Roman" w:cs="Times New Roman"/>
                <w:szCs w:val="24"/>
              </w:rPr>
              <w:t>УТВЕРЖДАЮ</w:t>
            </w:r>
          </w:p>
        </w:tc>
      </w:tr>
      <w:tr w:rsidR="00822A15" w:rsidRPr="00822A15" w14:paraId="5078ABC7" w14:textId="77777777" w:rsidTr="00AF2F64">
        <w:trPr>
          <w:trHeight w:val="193"/>
        </w:trPr>
        <w:tc>
          <w:tcPr>
            <w:tcW w:w="5607" w:type="dxa"/>
            <w:hideMark/>
          </w:tcPr>
          <w:p w14:paraId="4E771BBF" w14:textId="77777777" w:rsidR="00822A15" w:rsidRPr="00822A15" w:rsidRDefault="00822A15" w:rsidP="00822A15">
            <w:pPr>
              <w:spacing w:after="0" w:line="240" w:lineRule="auto"/>
              <w:rPr>
                <w:rFonts w:ascii="Times New Roman" w:hAnsi="Times New Roman" w:cs="Times New Roman"/>
                <w:szCs w:val="24"/>
                <w:lang w:val="en-US"/>
              </w:rPr>
            </w:pPr>
            <w:r w:rsidRPr="00822A15">
              <w:rPr>
                <w:rFonts w:ascii="Times New Roman" w:hAnsi="Times New Roman" w:cs="Times New Roman"/>
                <w:szCs w:val="24"/>
              </w:rPr>
              <w:t>Педагогическим советом</w:t>
            </w:r>
          </w:p>
        </w:tc>
        <w:tc>
          <w:tcPr>
            <w:tcW w:w="3884" w:type="dxa"/>
            <w:gridSpan w:val="2"/>
            <w:hideMark/>
          </w:tcPr>
          <w:p w14:paraId="4A7047A0" w14:textId="77777777" w:rsidR="00822A15" w:rsidRPr="00822A15" w:rsidRDefault="00800D2B" w:rsidP="00822A15">
            <w:pPr>
              <w:spacing w:after="0" w:line="240" w:lineRule="auto"/>
              <w:rPr>
                <w:rFonts w:ascii="Times New Roman" w:hAnsi="Times New Roman" w:cs="Times New Roman"/>
                <w:szCs w:val="24"/>
              </w:rPr>
            </w:pPr>
            <w:r>
              <w:rPr>
                <w:rFonts w:ascii="Times New Roman" w:hAnsi="Times New Roman" w:cs="Times New Roman"/>
                <w:szCs w:val="24"/>
              </w:rPr>
              <w:t>Директор МБ</w:t>
            </w:r>
            <w:r w:rsidR="00822A15" w:rsidRPr="00822A15">
              <w:rPr>
                <w:rFonts w:ascii="Times New Roman" w:hAnsi="Times New Roman" w:cs="Times New Roman"/>
                <w:szCs w:val="24"/>
              </w:rPr>
              <w:t>ОУ «Гоноховская СОШ Завьяловского района»</w:t>
            </w:r>
          </w:p>
        </w:tc>
      </w:tr>
      <w:tr w:rsidR="00822A15" w:rsidRPr="00822A15" w14:paraId="10F534D4" w14:textId="77777777" w:rsidTr="00AF2F64">
        <w:trPr>
          <w:trHeight w:val="193"/>
        </w:trPr>
        <w:tc>
          <w:tcPr>
            <w:tcW w:w="5607" w:type="dxa"/>
            <w:vAlign w:val="bottom"/>
            <w:hideMark/>
          </w:tcPr>
          <w:p w14:paraId="4062C54A" w14:textId="77777777" w:rsidR="00822A15" w:rsidRPr="00822A15" w:rsidRDefault="00800D2B" w:rsidP="00822A15">
            <w:pPr>
              <w:spacing w:after="0" w:line="240" w:lineRule="auto"/>
              <w:rPr>
                <w:rFonts w:ascii="Times New Roman" w:hAnsi="Times New Roman" w:cs="Times New Roman"/>
                <w:szCs w:val="24"/>
              </w:rPr>
            </w:pPr>
            <w:r>
              <w:rPr>
                <w:rFonts w:ascii="Times New Roman" w:hAnsi="Times New Roman" w:cs="Times New Roman"/>
                <w:szCs w:val="24"/>
              </w:rPr>
              <w:t>МБ</w:t>
            </w:r>
            <w:r w:rsidR="00822A15" w:rsidRPr="00822A15">
              <w:rPr>
                <w:rFonts w:ascii="Times New Roman" w:hAnsi="Times New Roman" w:cs="Times New Roman"/>
                <w:szCs w:val="24"/>
              </w:rPr>
              <w:t xml:space="preserve">ОУ «Гоноховская СОШ </w:t>
            </w:r>
          </w:p>
          <w:p w14:paraId="2837731D" w14:textId="77777777" w:rsidR="00822A15" w:rsidRPr="00822A15" w:rsidRDefault="000C2294" w:rsidP="00822A15">
            <w:pPr>
              <w:spacing w:after="0" w:line="240" w:lineRule="auto"/>
              <w:rPr>
                <w:rFonts w:ascii="Times New Roman" w:hAnsi="Times New Roman" w:cs="Times New Roman"/>
                <w:szCs w:val="24"/>
              </w:rPr>
            </w:pPr>
            <w:r>
              <w:rPr>
                <w:rFonts w:ascii="Times New Roman" w:hAnsi="Times New Roman" w:cs="Times New Roman"/>
                <w:szCs w:val="24"/>
              </w:rPr>
              <w:t xml:space="preserve">Завьяловского </w:t>
            </w:r>
            <w:r w:rsidR="00822A15" w:rsidRPr="00822A15">
              <w:rPr>
                <w:rFonts w:ascii="Times New Roman" w:hAnsi="Times New Roman" w:cs="Times New Roman"/>
                <w:szCs w:val="24"/>
              </w:rPr>
              <w:t>района»</w:t>
            </w:r>
          </w:p>
        </w:tc>
        <w:tc>
          <w:tcPr>
            <w:tcW w:w="1766" w:type="dxa"/>
            <w:vAlign w:val="bottom"/>
            <w:hideMark/>
          </w:tcPr>
          <w:p w14:paraId="7247E118" w14:textId="51D878ED" w:rsidR="00822A15" w:rsidRPr="00822A15" w:rsidRDefault="00C93A92" w:rsidP="00822A15">
            <w:pPr>
              <w:spacing w:after="0" w:line="240" w:lineRule="auto"/>
              <w:rPr>
                <w:rFonts w:ascii="Times New Roman" w:hAnsi="Times New Roman" w:cs="Times New Roman"/>
                <w:szCs w:val="24"/>
              </w:rPr>
            </w:pPr>
            <w:r>
              <w:rPr>
                <w:rFonts w:ascii="Times New Roman" w:hAnsi="Times New Roman" w:cs="Times New Roman"/>
                <w:szCs w:val="24"/>
              </w:rPr>
              <w:t>____________</w:t>
            </w:r>
          </w:p>
        </w:tc>
        <w:tc>
          <w:tcPr>
            <w:tcW w:w="2118" w:type="dxa"/>
            <w:vAlign w:val="bottom"/>
            <w:hideMark/>
          </w:tcPr>
          <w:p w14:paraId="4A935373" w14:textId="77777777" w:rsidR="00822A15" w:rsidRPr="00822A15" w:rsidRDefault="00822A15" w:rsidP="00822A15">
            <w:pPr>
              <w:spacing w:after="0" w:line="240" w:lineRule="auto"/>
              <w:rPr>
                <w:rFonts w:ascii="Times New Roman" w:hAnsi="Times New Roman" w:cs="Times New Roman"/>
                <w:szCs w:val="24"/>
              </w:rPr>
            </w:pPr>
            <w:r w:rsidRPr="00822A15">
              <w:rPr>
                <w:rFonts w:ascii="Times New Roman" w:hAnsi="Times New Roman" w:cs="Times New Roman"/>
                <w:szCs w:val="24"/>
              </w:rPr>
              <w:t>М.А.Павлова</w:t>
            </w:r>
          </w:p>
        </w:tc>
      </w:tr>
      <w:tr w:rsidR="00822A15" w:rsidRPr="00822A15" w14:paraId="498C4599" w14:textId="77777777" w:rsidTr="00AF2F64">
        <w:trPr>
          <w:trHeight w:val="193"/>
        </w:trPr>
        <w:tc>
          <w:tcPr>
            <w:tcW w:w="5607" w:type="dxa"/>
            <w:hideMark/>
          </w:tcPr>
          <w:p w14:paraId="29F85886" w14:textId="44EF7444" w:rsidR="00822A15" w:rsidRPr="00822A15" w:rsidRDefault="00972A23" w:rsidP="00822A15">
            <w:pPr>
              <w:spacing w:after="0" w:line="240" w:lineRule="auto"/>
              <w:rPr>
                <w:rFonts w:ascii="Times New Roman" w:hAnsi="Times New Roman" w:cs="Times New Roman"/>
                <w:szCs w:val="24"/>
              </w:rPr>
            </w:pPr>
            <w:r>
              <w:rPr>
                <w:rFonts w:ascii="Times New Roman" w:hAnsi="Times New Roman" w:cs="Times New Roman"/>
                <w:szCs w:val="24"/>
              </w:rPr>
              <w:t xml:space="preserve">(протокол от </w:t>
            </w:r>
            <w:r w:rsidR="00C93A92">
              <w:rPr>
                <w:rFonts w:ascii="Times New Roman" w:hAnsi="Times New Roman" w:cs="Times New Roman"/>
                <w:szCs w:val="24"/>
              </w:rPr>
              <w:t>14.04.2025</w:t>
            </w:r>
            <w:r w:rsidR="00822A15" w:rsidRPr="00822A15">
              <w:rPr>
                <w:rFonts w:ascii="Times New Roman" w:hAnsi="Times New Roman" w:cs="Times New Roman"/>
                <w:szCs w:val="24"/>
              </w:rPr>
              <w:t xml:space="preserve"> №</w:t>
            </w:r>
            <w:r w:rsidR="00C93A92">
              <w:rPr>
                <w:rFonts w:ascii="Times New Roman" w:hAnsi="Times New Roman" w:cs="Times New Roman"/>
                <w:szCs w:val="24"/>
              </w:rPr>
              <w:t xml:space="preserve"> 13</w:t>
            </w:r>
            <w:r w:rsidR="00820F31">
              <w:rPr>
                <w:rFonts w:ascii="Times New Roman" w:hAnsi="Times New Roman" w:cs="Times New Roman"/>
                <w:szCs w:val="24"/>
              </w:rPr>
              <w:t xml:space="preserve">  </w:t>
            </w:r>
            <w:r w:rsidR="00822A15" w:rsidRPr="00822A15">
              <w:rPr>
                <w:rFonts w:ascii="Times New Roman" w:hAnsi="Times New Roman" w:cs="Times New Roman"/>
                <w:szCs w:val="24"/>
              </w:rPr>
              <w:t>)</w:t>
            </w:r>
          </w:p>
        </w:tc>
        <w:tc>
          <w:tcPr>
            <w:tcW w:w="3884" w:type="dxa"/>
            <w:gridSpan w:val="2"/>
            <w:hideMark/>
          </w:tcPr>
          <w:p w14:paraId="3768C64D" w14:textId="730B7378" w:rsidR="00822A15" w:rsidRPr="00822A15" w:rsidRDefault="00822A15" w:rsidP="00822A15">
            <w:pPr>
              <w:spacing w:after="0" w:line="240" w:lineRule="auto"/>
              <w:rPr>
                <w:rFonts w:ascii="Times New Roman" w:hAnsi="Times New Roman" w:cs="Times New Roman"/>
                <w:szCs w:val="24"/>
              </w:rPr>
            </w:pPr>
            <w:r w:rsidRPr="00822A15">
              <w:rPr>
                <w:rFonts w:ascii="Times New Roman" w:hAnsi="Times New Roman" w:cs="Times New Roman"/>
                <w:szCs w:val="24"/>
              </w:rPr>
              <w:t xml:space="preserve"> </w:t>
            </w:r>
            <w:r w:rsidR="00972A23">
              <w:rPr>
                <w:rFonts w:ascii="Times New Roman" w:hAnsi="Times New Roman" w:cs="Times New Roman"/>
                <w:szCs w:val="24"/>
              </w:rPr>
              <w:t xml:space="preserve">Приказ от </w:t>
            </w:r>
            <w:r w:rsidR="00C93A92">
              <w:rPr>
                <w:rFonts w:ascii="Times New Roman" w:hAnsi="Times New Roman" w:cs="Times New Roman"/>
                <w:szCs w:val="24"/>
              </w:rPr>
              <w:t>1</w:t>
            </w:r>
            <w:r w:rsidR="00C4192C">
              <w:rPr>
                <w:rFonts w:ascii="Times New Roman" w:hAnsi="Times New Roman" w:cs="Times New Roman"/>
                <w:szCs w:val="24"/>
              </w:rPr>
              <w:t>4.0</w:t>
            </w:r>
            <w:r w:rsidR="00C93A92">
              <w:rPr>
                <w:rFonts w:ascii="Times New Roman" w:hAnsi="Times New Roman" w:cs="Times New Roman"/>
                <w:szCs w:val="24"/>
              </w:rPr>
              <w:t>4</w:t>
            </w:r>
            <w:r w:rsidR="00C4192C">
              <w:rPr>
                <w:rFonts w:ascii="Times New Roman" w:hAnsi="Times New Roman" w:cs="Times New Roman"/>
                <w:szCs w:val="24"/>
              </w:rPr>
              <w:t>. 2025</w:t>
            </w:r>
            <w:r w:rsidR="0038186C">
              <w:rPr>
                <w:rFonts w:ascii="Times New Roman" w:hAnsi="Times New Roman" w:cs="Times New Roman"/>
                <w:szCs w:val="24"/>
              </w:rPr>
              <w:t xml:space="preserve"> </w:t>
            </w:r>
            <w:r>
              <w:rPr>
                <w:rFonts w:ascii="Times New Roman" w:hAnsi="Times New Roman" w:cs="Times New Roman"/>
                <w:szCs w:val="24"/>
              </w:rPr>
              <w:t xml:space="preserve">г. </w:t>
            </w:r>
            <w:r w:rsidR="00820F31">
              <w:rPr>
                <w:rFonts w:ascii="Times New Roman" w:hAnsi="Times New Roman" w:cs="Times New Roman"/>
                <w:szCs w:val="24"/>
              </w:rPr>
              <w:t xml:space="preserve"> </w:t>
            </w:r>
            <w:r>
              <w:rPr>
                <w:rFonts w:ascii="Times New Roman" w:hAnsi="Times New Roman" w:cs="Times New Roman"/>
                <w:szCs w:val="24"/>
              </w:rPr>
              <w:t>№</w:t>
            </w:r>
            <w:r w:rsidR="00820F31">
              <w:rPr>
                <w:rFonts w:ascii="Times New Roman" w:hAnsi="Times New Roman" w:cs="Times New Roman"/>
                <w:szCs w:val="24"/>
              </w:rPr>
              <w:t xml:space="preserve"> </w:t>
            </w:r>
            <w:r w:rsidR="00C93A92">
              <w:rPr>
                <w:rFonts w:ascii="Times New Roman" w:hAnsi="Times New Roman" w:cs="Times New Roman"/>
                <w:szCs w:val="24"/>
              </w:rPr>
              <w:t>156</w:t>
            </w:r>
          </w:p>
        </w:tc>
      </w:tr>
    </w:tbl>
    <w:p w14:paraId="2556DF51" w14:textId="77777777" w:rsidR="00822A15" w:rsidRPr="00822A15" w:rsidRDefault="00822A15" w:rsidP="00822A15">
      <w:pPr>
        <w:spacing w:after="0" w:line="240" w:lineRule="auto"/>
        <w:jc w:val="center"/>
        <w:rPr>
          <w:rFonts w:ascii="Times New Roman" w:hAnsi="Times New Roman" w:cs="Times New Roman"/>
          <w:szCs w:val="24"/>
          <w:lang w:eastAsia="ar-SA"/>
        </w:rPr>
      </w:pPr>
    </w:p>
    <w:p w14:paraId="10C1ED03" w14:textId="77777777" w:rsidR="00822A15" w:rsidRDefault="00822A15" w:rsidP="00822A15">
      <w:pPr>
        <w:spacing w:after="0" w:line="240" w:lineRule="auto"/>
        <w:jc w:val="center"/>
        <w:rPr>
          <w:rFonts w:ascii="Times New Roman" w:hAnsi="Times New Roman" w:cs="Times New Roman"/>
          <w:b/>
          <w:szCs w:val="24"/>
          <w:lang w:eastAsia="ar-SA"/>
        </w:rPr>
      </w:pPr>
      <w:r w:rsidRPr="00822A15">
        <w:rPr>
          <w:rFonts w:ascii="Times New Roman" w:hAnsi="Times New Roman" w:cs="Times New Roman"/>
          <w:b/>
          <w:szCs w:val="24"/>
          <w:lang w:eastAsia="ar-SA"/>
        </w:rPr>
        <w:t>Отчет о результатах самообследования</w:t>
      </w:r>
    </w:p>
    <w:p w14:paraId="7AAE439C" w14:textId="77777777" w:rsidR="00822A15" w:rsidRPr="00822A15" w:rsidRDefault="00820F31" w:rsidP="00822A15">
      <w:pPr>
        <w:spacing w:after="0" w:line="240" w:lineRule="auto"/>
        <w:jc w:val="center"/>
        <w:rPr>
          <w:rFonts w:ascii="Times New Roman" w:hAnsi="Times New Roman" w:cs="Times New Roman"/>
          <w:b/>
          <w:szCs w:val="24"/>
          <w:lang w:eastAsia="ar-SA"/>
        </w:rPr>
      </w:pPr>
      <w:proofErr w:type="spellStart"/>
      <w:r>
        <w:rPr>
          <w:rFonts w:ascii="Times New Roman" w:hAnsi="Times New Roman" w:cs="Times New Roman"/>
          <w:b/>
          <w:szCs w:val="24"/>
          <w:lang w:eastAsia="ar-SA"/>
        </w:rPr>
        <w:t>Овечкинского</w:t>
      </w:r>
      <w:proofErr w:type="spellEnd"/>
      <w:r>
        <w:rPr>
          <w:rFonts w:ascii="Times New Roman" w:hAnsi="Times New Roman" w:cs="Times New Roman"/>
          <w:b/>
          <w:szCs w:val="24"/>
          <w:lang w:eastAsia="ar-SA"/>
        </w:rPr>
        <w:t xml:space="preserve"> детского</w:t>
      </w:r>
      <w:r w:rsidR="00822A15">
        <w:rPr>
          <w:rFonts w:ascii="Times New Roman" w:hAnsi="Times New Roman" w:cs="Times New Roman"/>
          <w:b/>
          <w:szCs w:val="24"/>
          <w:lang w:eastAsia="ar-SA"/>
        </w:rPr>
        <w:t xml:space="preserve"> сад</w:t>
      </w:r>
      <w:r>
        <w:rPr>
          <w:rFonts w:ascii="Times New Roman" w:hAnsi="Times New Roman" w:cs="Times New Roman"/>
          <w:b/>
          <w:szCs w:val="24"/>
          <w:lang w:eastAsia="ar-SA"/>
        </w:rPr>
        <w:t>а филиала</w:t>
      </w:r>
      <w:r w:rsidR="00822A15" w:rsidRPr="00822A15">
        <w:rPr>
          <w:rFonts w:ascii="Times New Roman" w:hAnsi="Times New Roman" w:cs="Times New Roman"/>
          <w:b/>
          <w:szCs w:val="24"/>
          <w:lang w:eastAsia="ar-SA"/>
        </w:rPr>
        <w:br/>
      </w:r>
      <w:r w:rsidR="009C3F6A">
        <w:rPr>
          <w:rFonts w:ascii="Times New Roman" w:hAnsi="Times New Roman" w:cs="Times New Roman"/>
          <w:b/>
          <w:szCs w:val="24"/>
        </w:rPr>
        <w:t>муниципального бюджетного</w:t>
      </w:r>
      <w:r w:rsidR="00822A15" w:rsidRPr="00822A15">
        <w:rPr>
          <w:rFonts w:ascii="Times New Roman" w:hAnsi="Times New Roman" w:cs="Times New Roman"/>
          <w:b/>
          <w:szCs w:val="24"/>
        </w:rPr>
        <w:t xml:space="preserve"> общеобразовательного учреждения </w:t>
      </w:r>
      <w:r>
        <w:rPr>
          <w:rFonts w:ascii="Times New Roman" w:hAnsi="Times New Roman" w:cs="Times New Roman"/>
          <w:b/>
          <w:szCs w:val="24"/>
        </w:rPr>
        <w:t>«Гоноховская средняя общеобразовательная школ</w:t>
      </w:r>
      <w:r w:rsidR="00C4192C">
        <w:rPr>
          <w:rFonts w:ascii="Times New Roman" w:hAnsi="Times New Roman" w:cs="Times New Roman"/>
          <w:b/>
          <w:szCs w:val="24"/>
        </w:rPr>
        <w:t>а Завьяловского района»  за 2024</w:t>
      </w:r>
      <w:r w:rsidR="00822A15" w:rsidRPr="00822A15">
        <w:rPr>
          <w:rFonts w:ascii="Times New Roman" w:hAnsi="Times New Roman" w:cs="Times New Roman"/>
          <w:b/>
          <w:szCs w:val="24"/>
        </w:rPr>
        <w:t xml:space="preserve"> год</w:t>
      </w:r>
    </w:p>
    <w:p w14:paraId="0A64A85E" w14:textId="77777777" w:rsidR="00892C25" w:rsidRPr="00822A15" w:rsidRDefault="00822A15" w:rsidP="00E1234E">
      <w:pPr>
        <w:spacing w:after="0" w:line="240" w:lineRule="auto"/>
        <w:jc w:val="center"/>
        <w:rPr>
          <w:rFonts w:ascii="Times New Roman" w:hAnsi="Times New Roman" w:cs="Times New Roman"/>
          <w:b/>
          <w:szCs w:val="24"/>
          <w:lang w:eastAsia="ar-SA"/>
        </w:rPr>
      </w:pPr>
      <w:r>
        <w:rPr>
          <w:rFonts w:ascii="Times New Roman" w:hAnsi="Times New Roman" w:cs="Times New Roman"/>
          <w:szCs w:val="24"/>
        </w:rPr>
        <w:t xml:space="preserve"> </w:t>
      </w:r>
    </w:p>
    <w:p w14:paraId="529BD8D1" w14:textId="77777777" w:rsidR="00472894" w:rsidRPr="00822A15" w:rsidRDefault="00472894" w:rsidP="00E1234E">
      <w:pPr>
        <w:spacing w:after="0" w:line="240" w:lineRule="auto"/>
        <w:jc w:val="center"/>
        <w:rPr>
          <w:rFonts w:ascii="Times New Roman" w:hAnsi="Times New Roman" w:cs="Times New Roman"/>
          <w:b/>
          <w:bCs/>
          <w:szCs w:val="24"/>
        </w:rPr>
      </w:pPr>
    </w:p>
    <w:p w14:paraId="3FD9AC62" w14:textId="77777777" w:rsidR="00892C25" w:rsidRPr="00822A15" w:rsidRDefault="00186D2F" w:rsidP="00E1234E">
      <w:pPr>
        <w:spacing w:after="0" w:line="240" w:lineRule="auto"/>
        <w:jc w:val="center"/>
        <w:rPr>
          <w:rFonts w:ascii="Times New Roman" w:hAnsi="Times New Roman" w:cs="Times New Roman"/>
          <w:b/>
          <w:bCs/>
          <w:szCs w:val="24"/>
        </w:rPr>
      </w:pPr>
      <w:r w:rsidRPr="00822A15">
        <w:rPr>
          <w:rFonts w:ascii="Times New Roman" w:hAnsi="Times New Roman" w:cs="Times New Roman"/>
          <w:b/>
          <w:bCs/>
          <w:szCs w:val="24"/>
        </w:rPr>
        <w:t>Аналитическая часть</w:t>
      </w:r>
    </w:p>
    <w:p w14:paraId="1CB6F901" w14:textId="77777777" w:rsidR="00472894" w:rsidRPr="00822A15" w:rsidRDefault="00472894" w:rsidP="00E1234E">
      <w:pPr>
        <w:spacing w:after="0" w:line="240" w:lineRule="auto"/>
        <w:jc w:val="center"/>
        <w:rPr>
          <w:rFonts w:ascii="Times New Roman" w:hAnsi="Times New Roman" w:cs="Times New Roman"/>
          <w:b/>
          <w:bCs/>
          <w:szCs w:val="24"/>
        </w:rPr>
      </w:pPr>
    </w:p>
    <w:p w14:paraId="327B6731" w14:textId="77777777" w:rsidR="000E1B9F" w:rsidRPr="00822A15" w:rsidRDefault="000E1B9F" w:rsidP="00E1234E">
      <w:pPr>
        <w:spacing w:after="0" w:line="240" w:lineRule="auto"/>
        <w:jc w:val="center"/>
        <w:rPr>
          <w:rFonts w:ascii="Times New Roman" w:hAnsi="Times New Roman" w:cs="Times New Roman"/>
          <w:b/>
          <w:szCs w:val="24"/>
        </w:rPr>
      </w:pPr>
      <w:r w:rsidRPr="00822A15">
        <w:rPr>
          <w:rFonts w:ascii="Times New Roman" w:hAnsi="Times New Roman" w:cs="Times New Roman"/>
          <w:b/>
          <w:bCs/>
          <w:szCs w:val="24"/>
          <w:lang w:val="en-US"/>
        </w:rPr>
        <w:t>I</w:t>
      </w:r>
      <w:r w:rsidRPr="00822A15">
        <w:rPr>
          <w:rFonts w:ascii="Times New Roman" w:hAnsi="Times New Roman" w:cs="Times New Roman"/>
          <w:b/>
          <w:bCs/>
          <w:szCs w:val="24"/>
        </w:rPr>
        <w:t>. Общие сведения об образовательной организации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6173"/>
      </w:tblGrid>
      <w:tr w:rsidR="000E1B9F" w:rsidRPr="00822A15" w14:paraId="67448FB2" w14:textId="77777777" w:rsidTr="00D51F18">
        <w:trPr>
          <w:trHeight w:val="426"/>
        </w:trPr>
        <w:tc>
          <w:tcPr>
            <w:tcW w:w="1775" w:type="pct"/>
            <w:vAlign w:val="center"/>
            <w:hideMark/>
          </w:tcPr>
          <w:p w14:paraId="433295BF" w14:textId="77777777" w:rsidR="000E1B9F" w:rsidRPr="00822A15" w:rsidRDefault="000E1B9F" w:rsidP="00E1234E">
            <w:pPr>
              <w:spacing w:after="0" w:line="240" w:lineRule="auto"/>
              <w:rPr>
                <w:rFonts w:ascii="Times New Roman" w:hAnsi="Times New Roman" w:cs="Times New Roman"/>
                <w:szCs w:val="24"/>
              </w:rPr>
            </w:pPr>
            <w:r w:rsidRPr="00822A15">
              <w:rPr>
                <w:rFonts w:ascii="Times New Roman" w:hAnsi="Times New Roman" w:cs="Times New Roman"/>
                <w:szCs w:val="24"/>
              </w:rPr>
              <w:t>Наименование образовательной организации</w:t>
            </w:r>
          </w:p>
        </w:tc>
        <w:tc>
          <w:tcPr>
            <w:tcW w:w="3225" w:type="pct"/>
            <w:vAlign w:val="center"/>
            <w:hideMark/>
          </w:tcPr>
          <w:p w14:paraId="06A79D27" w14:textId="77777777" w:rsidR="000E1B9F" w:rsidRPr="00822A15" w:rsidRDefault="00820F31" w:rsidP="00E1234E">
            <w:pPr>
              <w:spacing w:after="0" w:line="240" w:lineRule="auto"/>
              <w:rPr>
                <w:rFonts w:ascii="Times New Roman" w:hAnsi="Times New Roman" w:cs="Times New Roman"/>
                <w:szCs w:val="24"/>
              </w:rPr>
            </w:pPr>
            <w:r>
              <w:rPr>
                <w:rFonts w:ascii="Times New Roman" w:hAnsi="Times New Roman" w:cs="Times New Roman"/>
                <w:szCs w:val="24"/>
              </w:rPr>
              <w:t xml:space="preserve"> </w:t>
            </w:r>
            <w:proofErr w:type="spellStart"/>
            <w:r>
              <w:rPr>
                <w:rFonts w:ascii="Times New Roman" w:hAnsi="Times New Roman" w:cs="Times New Roman"/>
                <w:szCs w:val="24"/>
              </w:rPr>
              <w:t>Овечкинский</w:t>
            </w:r>
            <w:proofErr w:type="spellEnd"/>
            <w:r>
              <w:rPr>
                <w:rFonts w:ascii="Times New Roman" w:hAnsi="Times New Roman" w:cs="Times New Roman"/>
                <w:szCs w:val="24"/>
              </w:rPr>
              <w:t xml:space="preserve"> ДС филиал МБ</w:t>
            </w:r>
            <w:r w:rsidR="00822A15">
              <w:rPr>
                <w:rFonts w:ascii="Times New Roman" w:hAnsi="Times New Roman" w:cs="Times New Roman"/>
                <w:szCs w:val="24"/>
              </w:rPr>
              <w:t>ОУ «Гоноховская СОШ Завьяловского района»</w:t>
            </w:r>
          </w:p>
        </w:tc>
      </w:tr>
      <w:tr w:rsidR="000E1B9F" w:rsidRPr="00822A15" w14:paraId="54F75D70" w14:textId="77777777" w:rsidTr="00D51F18">
        <w:trPr>
          <w:trHeight w:val="426"/>
        </w:trPr>
        <w:tc>
          <w:tcPr>
            <w:tcW w:w="1775" w:type="pct"/>
            <w:vAlign w:val="center"/>
            <w:hideMark/>
          </w:tcPr>
          <w:p w14:paraId="4C499826" w14:textId="77777777" w:rsidR="000E1B9F" w:rsidRPr="00822A15" w:rsidRDefault="00822A15" w:rsidP="00E1234E">
            <w:pPr>
              <w:spacing w:after="0" w:line="240" w:lineRule="auto"/>
              <w:rPr>
                <w:rFonts w:ascii="Times New Roman" w:hAnsi="Times New Roman" w:cs="Times New Roman"/>
                <w:szCs w:val="24"/>
              </w:rPr>
            </w:pPr>
            <w:r>
              <w:rPr>
                <w:rFonts w:ascii="Times New Roman" w:hAnsi="Times New Roman" w:cs="Times New Roman"/>
                <w:szCs w:val="24"/>
              </w:rPr>
              <w:t>Директор</w:t>
            </w:r>
          </w:p>
        </w:tc>
        <w:tc>
          <w:tcPr>
            <w:tcW w:w="3225" w:type="pct"/>
            <w:vAlign w:val="center"/>
            <w:hideMark/>
          </w:tcPr>
          <w:p w14:paraId="3E5EC6A4" w14:textId="77777777" w:rsidR="000E1B9F" w:rsidRPr="00822A15" w:rsidRDefault="00822A15" w:rsidP="00E1234E">
            <w:pPr>
              <w:spacing w:after="0" w:line="240" w:lineRule="auto"/>
              <w:rPr>
                <w:rFonts w:ascii="Times New Roman" w:hAnsi="Times New Roman" w:cs="Times New Roman"/>
                <w:szCs w:val="24"/>
              </w:rPr>
            </w:pPr>
            <w:r>
              <w:rPr>
                <w:rFonts w:ascii="Times New Roman" w:hAnsi="Times New Roman" w:cs="Times New Roman"/>
                <w:szCs w:val="24"/>
              </w:rPr>
              <w:t>Павлова Марина Александровна</w:t>
            </w:r>
          </w:p>
        </w:tc>
      </w:tr>
      <w:tr w:rsidR="000E1B9F" w:rsidRPr="00822A15" w14:paraId="74AB1229" w14:textId="77777777" w:rsidTr="00D51F18">
        <w:trPr>
          <w:trHeight w:val="325"/>
        </w:trPr>
        <w:tc>
          <w:tcPr>
            <w:tcW w:w="1775" w:type="pct"/>
            <w:vAlign w:val="center"/>
            <w:hideMark/>
          </w:tcPr>
          <w:p w14:paraId="30C8860D" w14:textId="77777777" w:rsidR="000E1B9F" w:rsidRPr="00822A15" w:rsidRDefault="000E1B9F" w:rsidP="00E1234E">
            <w:pPr>
              <w:spacing w:after="0" w:line="240" w:lineRule="auto"/>
              <w:rPr>
                <w:rFonts w:ascii="Times New Roman" w:hAnsi="Times New Roman" w:cs="Times New Roman"/>
                <w:szCs w:val="24"/>
              </w:rPr>
            </w:pPr>
            <w:r w:rsidRPr="00822A15">
              <w:rPr>
                <w:rFonts w:ascii="Times New Roman" w:hAnsi="Times New Roman" w:cs="Times New Roman"/>
                <w:szCs w:val="24"/>
              </w:rPr>
              <w:t>Адрес организации</w:t>
            </w:r>
          </w:p>
        </w:tc>
        <w:tc>
          <w:tcPr>
            <w:tcW w:w="3225" w:type="pct"/>
            <w:vAlign w:val="center"/>
            <w:hideMark/>
          </w:tcPr>
          <w:p w14:paraId="17CB7DF0" w14:textId="77777777" w:rsidR="000E1B9F" w:rsidRPr="00822A15" w:rsidRDefault="00822A15" w:rsidP="00E1234E">
            <w:pPr>
              <w:spacing w:after="0" w:line="240" w:lineRule="auto"/>
              <w:rPr>
                <w:rFonts w:ascii="Times New Roman" w:hAnsi="Times New Roman" w:cs="Times New Roman"/>
                <w:szCs w:val="24"/>
                <w:shd w:val="clear" w:color="auto" w:fill="FFFFFF"/>
              </w:rPr>
            </w:pPr>
            <w:r>
              <w:rPr>
                <w:rFonts w:ascii="Times New Roman" w:hAnsi="Times New Roman" w:cs="Times New Roman"/>
                <w:szCs w:val="24"/>
              </w:rPr>
              <w:t xml:space="preserve"> </w:t>
            </w:r>
            <w:r w:rsidR="00763E3A">
              <w:rPr>
                <w:rFonts w:ascii="Times New Roman" w:hAnsi="Times New Roman" w:cs="Times New Roman"/>
                <w:szCs w:val="24"/>
              </w:rPr>
              <w:t>658601</w:t>
            </w:r>
            <w:r w:rsidRPr="00822A15">
              <w:rPr>
                <w:rFonts w:ascii="Times New Roman" w:hAnsi="Times New Roman" w:cs="Times New Roman"/>
                <w:szCs w:val="24"/>
              </w:rPr>
              <w:t xml:space="preserve">, Алтайский </w:t>
            </w:r>
            <w:r w:rsidR="00763E3A">
              <w:rPr>
                <w:rFonts w:ascii="Times New Roman" w:hAnsi="Times New Roman" w:cs="Times New Roman"/>
                <w:szCs w:val="24"/>
              </w:rPr>
              <w:t>край, Завьяловский район, с. Овечкино, ул. Центральная, 4</w:t>
            </w:r>
            <w:r w:rsidRPr="00822A15">
              <w:rPr>
                <w:rFonts w:ascii="Times New Roman" w:hAnsi="Times New Roman" w:cs="Times New Roman"/>
                <w:szCs w:val="24"/>
              </w:rPr>
              <w:t>.</w:t>
            </w:r>
          </w:p>
        </w:tc>
      </w:tr>
      <w:tr w:rsidR="000E1B9F" w:rsidRPr="00822A15" w14:paraId="300EE99C" w14:textId="77777777" w:rsidTr="00D51F18">
        <w:trPr>
          <w:trHeight w:val="325"/>
        </w:trPr>
        <w:tc>
          <w:tcPr>
            <w:tcW w:w="1775" w:type="pct"/>
            <w:vAlign w:val="center"/>
            <w:hideMark/>
          </w:tcPr>
          <w:p w14:paraId="61E4B504" w14:textId="77777777" w:rsidR="000E1B9F" w:rsidRPr="00822A15" w:rsidRDefault="000E1B9F" w:rsidP="00E1234E">
            <w:pPr>
              <w:spacing w:after="0" w:line="240" w:lineRule="auto"/>
              <w:rPr>
                <w:rFonts w:ascii="Times New Roman" w:hAnsi="Times New Roman" w:cs="Times New Roman"/>
                <w:szCs w:val="24"/>
              </w:rPr>
            </w:pPr>
            <w:r w:rsidRPr="00822A15">
              <w:rPr>
                <w:rFonts w:ascii="Times New Roman" w:hAnsi="Times New Roman" w:cs="Times New Roman"/>
                <w:szCs w:val="24"/>
              </w:rPr>
              <w:t>Телефон, факс</w:t>
            </w:r>
          </w:p>
        </w:tc>
        <w:tc>
          <w:tcPr>
            <w:tcW w:w="3225" w:type="pct"/>
            <w:vAlign w:val="center"/>
            <w:hideMark/>
          </w:tcPr>
          <w:p w14:paraId="1E0139B0" w14:textId="77777777" w:rsidR="000E1B9F" w:rsidRPr="00822A15" w:rsidRDefault="00822A15" w:rsidP="00E1234E">
            <w:pPr>
              <w:spacing w:after="0" w:line="240" w:lineRule="auto"/>
              <w:rPr>
                <w:rFonts w:ascii="Times New Roman" w:hAnsi="Times New Roman" w:cs="Times New Roman"/>
                <w:szCs w:val="24"/>
              </w:rPr>
            </w:pPr>
            <w:r w:rsidRPr="00822A15">
              <w:rPr>
                <w:rFonts w:ascii="Times New Roman" w:hAnsi="Times New Roman" w:cs="Times New Roman"/>
                <w:szCs w:val="24"/>
              </w:rPr>
              <w:t>(8-385)62</w:t>
            </w:r>
            <w:r w:rsidR="00763E3A">
              <w:rPr>
                <w:rFonts w:ascii="Times New Roman" w:hAnsi="Times New Roman" w:cs="Times New Roman"/>
                <w:szCs w:val="24"/>
              </w:rPr>
              <w:t xml:space="preserve"> 28-5</w:t>
            </w:r>
            <w:r>
              <w:rPr>
                <w:rFonts w:ascii="Times New Roman" w:hAnsi="Times New Roman" w:cs="Times New Roman"/>
                <w:szCs w:val="24"/>
              </w:rPr>
              <w:t>-</w:t>
            </w:r>
            <w:r w:rsidR="00763E3A">
              <w:rPr>
                <w:rFonts w:ascii="Times New Roman" w:hAnsi="Times New Roman" w:cs="Times New Roman"/>
                <w:szCs w:val="24"/>
              </w:rPr>
              <w:t>88</w:t>
            </w:r>
          </w:p>
        </w:tc>
      </w:tr>
      <w:tr w:rsidR="000E1B9F" w:rsidRPr="00822A15" w14:paraId="2F76BF7F" w14:textId="77777777" w:rsidTr="00D51F18">
        <w:trPr>
          <w:trHeight w:val="281"/>
        </w:trPr>
        <w:tc>
          <w:tcPr>
            <w:tcW w:w="1775" w:type="pct"/>
            <w:vAlign w:val="center"/>
            <w:hideMark/>
          </w:tcPr>
          <w:p w14:paraId="4724C2E3" w14:textId="77777777" w:rsidR="000E1B9F" w:rsidRPr="00822A15" w:rsidRDefault="000E1B9F" w:rsidP="00E1234E">
            <w:pPr>
              <w:spacing w:after="0" w:line="240" w:lineRule="auto"/>
              <w:rPr>
                <w:rFonts w:ascii="Times New Roman" w:hAnsi="Times New Roman" w:cs="Times New Roman"/>
                <w:szCs w:val="24"/>
              </w:rPr>
            </w:pPr>
            <w:r w:rsidRPr="00822A15">
              <w:rPr>
                <w:rFonts w:ascii="Times New Roman" w:hAnsi="Times New Roman" w:cs="Times New Roman"/>
                <w:szCs w:val="24"/>
              </w:rPr>
              <w:t>Адрес электронной почты</w:t>
            </w:r>
          </w:p>
        </w:tc>
        <w:tc>
          <w:tcPr>
            <w:tcW w:w="3225" w:type="pct"/>
            <w:vAlign w:val="center"/>
            <w:hideMark/>
          </w:tcPr>
          <w:p w14:paraId="685567A9" w14:textId="77777777" w:rsidR="000E1B9F" w:rsidRPr="00822A15" w:rsidRDefault="00763E3A" w:rsidP="00E1234E">
            <w:pPr>
              <w:spacing w:after="0" w:line="240" w:lineRule="auto"/>
              <w:rPr>
                <w:rFonts w:ascii="Times New Roman" w:hAnsi="Times New Roman" w:cs="Times New Roman"/>
                <w:szCs w:val="24"/>
              </w:rPr>
            </w:pPr>
            <w:proofErr w:type="spellStart"/>
            <w:r>
              <w:rPr>
                <w:rFonts w:ascii="Times New Roman" w:hAnsi="Times New Roman" w:cs="Times New Roman"/>
                <w:szCs w:val="24"/>
                <w:lang w:val="en-US"/>
              </w:rPr>
              <w:t>dronova</w:t>
            </w:r>
            <w:proofErr w:type="spellEnd"/>
            <w:r w:rsidRPr="00763E3A">
              <w:rPr>
                <w:rFonts w:ascii="Times New Roman" w:hAnsi="Times New Roman" w:cs="Times New Roman"/>
                <w:szCs w:val="24"/>
              </w:rPr>
              <w:t>.</w:t>
            </w:r>
            <w:r>
              <w:rPr>
                <w:rFonts w:ascii="Times New Roman" w:hAnsi="Times New Roman" w:cs="Times New Roman"/>
                <w:szCs w:val="24"/>
                <w:lang w:val="en-US"/>
              </w:rPr>
              <w:t>sad</w:t>
            </w:r>
            <w:r w:rsidR="00822A15" w:rsidRPr="00822A15">
              <w:rPr>
                <w:rFonts w:ascii="Times New Roman" w:hAnsi="Times New Roman" w:cs="Times New Roman"/>
                <w:szCs w:val="24"/>
              </w:rPr>
              <w:t>@mail.ru</w:t>
            </w:r>
            <w:r w:rsidR="00822A15">
              <w:rPr>
                <w:rFonts w:ascii="Times New Roman" w:hAnsi="Times New Roman" w:cs="Times New Roman"/>
                <w:szCs w:val="24"/>
              </w:rPr>
              <w:t>,</w:t>
            </w:r>
          </w:p>
        </w:tc>
      </w:tr>
      <w:tr w:rsidR="000E1B9F" w:rsidRPr="00822A15" w14:paraId="74153F18" w14:textId="77777777" w:rsidTr="00D51F18">
        <w:trPr>
          <w:trHeight w:val="281"/>
        </w:trPr>
        <w:tc>
          <w:tcPr>
            <w:tcW w:w="1775" w:type="pct"/>
            <w:vAlign w:val="center"/>
            <w:hideMark/>
          </w:tcPr>
          <w:p w14:paraId="799D43B3" w14:textId="77777777" w:rsidR="000E1B9F" w:rsidRPr="00822A15" w:rsidRDefault="000E1B9F" w:rsidP="00E1234E">
            <w:pPr>
              <w:spacing w:after="0" w:line="240" w:lineRule="auto"/>
              <w:rPr>
                <w:rFonts w:ascii="Times New Roman" w:hAnsi="Times New Roman" w:cs="Times New Roman"/>
                <w:szCs w:val="24"/>
              </w:rPr>
            </w:pPr>
            <w:r w:rsidRPr="00822A15">
              <w:rPr>
                <w:rFonts w:ascii="Times New Roman" w:hAnsi="Times New Roman" w:cs="Times New Roman"/>
                <w:szCs w:val="24"/>
              </w:rPr>
              <w:t>Учредитель</w:t>
            </w:r>
          </w:p>
        </w:tc>
        <w:tc>
          <w:tcPr>
            <w:tcW w:w="3225" w:type="pct"/>
            <w:vAlign w:val="center"/>
            <w:hideMark/>
          </w:tcPr>
          <w:p w14:paraId="213B1EB1" w14:textId="77777777" w:rsidR="000E1B9F" w:rsidRPr="00822A15" w:rsidRDefault="00822A15" w:rsidP="00E1234E">
            <w:pPr>
              <w:spacing w:after="0" w:line="240" w:lineRule="auto"/>
              <w:rPr>
                <w:rFonts w:ascii="Times New Roman" w:hAnsi="Times New Roman" w:cs="Times New Roman"/>
                <w:szCs w:val="24"/>
              </w:rPr>
            </w:pPr>
            <w:r w:rsidRPr="00822A15">
              <w:rPr>
                <w:rFonts w:ascii="Times New Roman" w:hAnsi="Times New Roman" w:cs="Times New Roman"/>
                <w:szCs w:val="24"/>
              </w:rPr>
              <w:t>комитет по образованию администрации Завьяловского района Алтайского края</w:t>
            </w:r>
          </w:p>
        </w:tc>
      </w:tr>
      <w:tr w:rsidR="000E1B9F" w:rsidRPr="00822A15" w14:paraId="030A4752" w14:textId="77777777" w:rsidTr="00D51F18">
        <w:trPr>
          <w:trHeight w:val="281"/>
        </w:trPr>
        <w:tc>
          <w:tcPr>
            <w:tcW w:w="1775" w:type="pct"/>
            <w:vAlign w:val="center"/>
            <w:hideMark/>
          </w:tcPr>
          <w:p w14:paraId="6E2270E7" w14:textId="77777777" w:rsidR="000E1B9F" w:rsidRPr="00822A15" w:rsidRDefault="000E1B9F" w:rsidP="00E1234E">
            <w:pPr>
              <w:spacing w:after="0" w:line="240" w:lineRule="auto"/>
              <w:rPr>
                <w:rFonts w:ascii="Times New Roman" w:hAnsi="Times New Roman" w:cs="Times New Roman"/>
                <w:szCs w:val="24"/>
              </w:rPr>
            </w:pPr>
            <w:r w:rsidRPr="00822A15">
              <w:rPr>
                <w:rFonts w:ascii="Times New Roman" w:hAnsi="Times New Roman" w:cs="Times New Roman"/>
                <w:szCs w:val="24"/>
              </w:rPr>
              <w:t>Дата создания</w:t>
            </w:r>
          </w:p>
        </w:tc>
        <w:tc>
          <w:tcPr>
            <w:tcW w:w="3225" w:type="pct"/>
            <w:vAlign w:val="center"/>
            <w:hideMark/>
          </w:tcPr>
          <w:p w14:paraId="3A52516B" w14:textId="77777777" w:rsidR="000E1B9F" w:rsidRPr="00822A15" w:rsidRDefault="000E1B9F" w:rsidP="00E1234E">
            <w:pPr>
              <w:spacing w:after="0" w:line="240" w:lineRule="auto"/>
              <w:rPr>
                <w:rFonts w:ascii="Times New Roman" w:hAnsi="Times New Roman" w:cs="Times New Roman"/>
                <w:szCs w:val="24"/>
              </w:rPr>
            </w:pPr>
            <w:r w:rsidRPr="00822A15">
              <w:rPr>
                <w:rFonts w:ascii="Times New Roman" w:hAnsi="Times New Roman" w:cs="Times New Roman"/>
                <w:szCs w:val="24"/>
              </w:rPr>
              <w:t>19</w:t>
            </w:r>
            <w:r w:rsidR="00822A15">
              <w:rPr>
                <w:rFonts w:ascii="Times New Roman" w:hAnsi="Times New Roman" w:cs="Times New Roman"/>
                <w:szCs w:val="24"/>
              </w:rPr>
              <w:t>7</w:t>
            </w:r>
            <w:r w:rsidR="00763E3A">
              <w:rPr>
                <w:rFonts w:ascii="Times New Roman" w:hAnsi="Times New Roman" w:cs="Times New Roman"/>
                <w:szCs w:val="24"/>
                <w:lang w:val="en-US"/>
              </w:rPr>
              <w:t>6</w:t>
            </w:r>
            <w:r w:rsidRPr="00822A15">
              <w:rPr>
                <w:rFonts w:ascii="Times New Roman" w:hAnsi="Times New Roman" w:cs="Times New Roman"/>
                <w:szCs w:val="24"/>
              </w:rPr>
              <w:t xml:space="preserve"> год</w:t>
            </w:r>
          </w:p>
        </w:tc>
      </w:tr>
      <w:tr w:rsidR="000E1B9F" w:rsidRPr="00822A15" w14:paraId="3D45FA73" w14:textId="77777777" w:rsidTr="00D51F18">
        <w:trPr>
          <w:trHeight w:val="281"/>
        </w:trPr>
        <w:tc>
          <w:tcPr>
            <w:tcW w:w="1775" w:type="pct"/>
            <w:vAlign w:val="center"/>
            <w:hideMark/>
          </w:tcPr>
          <w:p w14:paraId="3C5ED946" w14:textId="77777777" w:rsidR="000E1B9F" w:rsidRPr="00822A15" w:rsidRDefault="000E1B9F" w:rsidP="00E1234E">
            <w:pPr>
              <w:spacing w:after="0" w:line="240" w:lineRule="auto"/>
              <w:rPr>
                <w:rFonts w:ascii="Times New Roman" w:hAnsi="Times New Roman" w:cs="Times New Roman"/>
                <w:szCs w:val="24"/>
              </w:rPr>
            </w:pPr>
            <w:r w:rsidRPr="00822A15">
              <w:rPr>
                <w:rFonts w:ascii="Times New Roman" w:hAnsi="Times New Roman" w:cs="Times New Roman"/>
                <w:szCs w:val="24"/>
              </w:rPr>
              <w:t>Лицензия</w:t>
            </w:r>
          </w:p>
        </w:tc>
        <w:tc>
          <w:tcPr>
            <w:tcW w:w="3225" w:type="pct"/>
            <w:vAlign w:val="center"/>
            <w:hideMark/>
          </w:tcPr>
          <w:p w14:paraId="1DC22D06" w14:textId="77777777" w:rsidR="000E1B9F" w:rsidRPr="00763E3A" w:rsidRDefault="00822A15" w:rsidP="00E1234E">
            <w:pPr>
              <w:spacing w:after="0" w:line="240" w:lineRule="auto"/>
              <w:rPr>
                <w:rFonts w:ascii="Times New Roman" w:hAnsi="Times New Roman" w:cs="Times New Roman"/>
                <w:szCs w:val="24"/>
              </w:rPr>
            </w:pPr>
            <w:r w:rsidRPr="00822A15">
              <w:rPr>
                <w:rFonts w:ascii="Times New Roman" w:hAnsi="Times New Roman" w:cs="Times New Roman"/>
                <w:szCs w:val="24"/>
              </w:rPr>
              <w:t xml:space="preserve"> серия </w:t>
            </w:r>
            <w:r w:rsidR="00763E3A">
              <w:rPr>
                <w:rFonts w:ascii="Times New Roman" w:hAnsi="Times New Roman" w:cs="Times New Roman"/>
                <w:u w:val="single"/>
              </w:rPr>
              <w:t xml:space="preserve">22Л 01 № 0005628 </w:t>
            </w:r>
            <w:r w:rsidRPr="00822A15">
              <w:rPr>
                <w:rFonts w:ascii="Times New Roman" w:hAnsi="Times New Roman" w:cs="Times New Roman"/>
                <w:szCs w:val="24"/>
              </w:rPr>
              <w:t xml:space="preserve"> регистрационный № 418 да</w:t>
            </w:r>
            <w:r w:rsidR="00763E3A">
              <w:rPr>
                <w:rFonts w:ascii="Times New Roman" w:hAnsi="Times New Roman" w:cs="Times New Roman"/>
                <w:szCs w:val="24"/>
              </w:rPr>
              <w:t xml:space="preserve">та выдачи </w:t>
            </w:r>
            <w:r w:rsidR="00763E3A" w:rsidRPr="00763E3A">
              <w:rPr>
                <w:rFonts w:ascii="Times New Roman" w:hAnsi="Times New Roman" w:cs="Times New Roman"/>
                <w:szCs w:val="24"/>
              </w:rPr>
              <w:t xml:space="preserve"> 11 </w:t>
            </w:r>
            <w:r w:rsidR="00763E3A">
              <w:rPr>
                <w:rFonts w:ascii="Times New Roman" w:hAnsi="Times New Roman" w:cs="Times New Roman"/>
                <w:szCs w:val="24"/>
              </w:rPr>
              <w:t xml:space="preserve">апреля </w:t>
            </w:r>
            <w:r w:rsidRPr="00822A15">
              <w:rPr>
                <w:rFonts w:ascii="Times New Roman" w:hAnsi="Times New Roman" w:cs="Times New Roman"/>
                <w:szCs w:val="24"/>
              </w:rPr>
              <w:t xml:space="preserve"> 2014 г.  </w:t>
            </w:r>
            <w:r w:rsidRPr="00763E3A">
              <w:rPr>
                <w:rFonts w:ascii="Times New Roman" w:hAnsi="Times New Roman" w:cs="Times New Roman"/>
                <w:szCs w:val="24"/>
              </w:rPr>
              <w:t>срок действия     бессрочная</w:t>
            </w:r>
          </w:p>
        </w:tc>
      </w:tr>
    </w:tbl>
    <w:p w14:paraId="40A5DB41" w14:textId="77777777" w:rsidR="006E7D6F" w:rsidRPr="00822A15" w:rsidRDefault="006E7D6F" w:rsidP="00E1234E">
      <w:pPr>
        <w:spacing w:after="0" w:line="240" w:lineRule="auto"/>
        <w:rPr>
          <w:rFonts w:ascii="Times New Roman" w:hAnsi="Times New Roman" w:cs="Times New Roman"/>
          <w:szCs w:val="24"/>
        </w:rPr>
      </w:pPr>
    </w:p>
    <w:p w14:paraId="35D91F69" w14:textId="500D39EA" w:rsidR="00631F46" w:rsidRPr="00631F46" w:rsidRDefault="004C23F1" w:rsidP="00631F46">
      <w:pPr>
        <w:spacing w:after="0" w:line="240" w:lineRule="auto"/>
        <w:rPr>
          <w:rFonts w:ascii="Times New Roman" w:hAnsi="Times New Roman" w:cs="Times New Roman"/>
          <w:szCs w:val="24"/>
        </w:rPr>
      </w:pPr>
      <w:proofErr w:type="spellStart"/>
      <w:r>
        <w:rPr>
          <w:rFonts w:ascii="Times New Roman" w:hAnsi="Times New Roman" w:cs="Times New Roman"/>
          <w:szCs w:val="24"/>
        </w:rPr>
        <w:t>Овечкинский</w:t>
      </w:r>
      <w:proofErr w:type="spellEnd"/>
      <w:r>
        <w:rPr>
          <w:rFonts w:ascii="Times New Roman" w:hAnsi="Times New Roman" w:cs="Times New Roman"/>
          <w:szCs w:val="24"/>
        </w:rPr>
        <w:t xml:space="preserve"> ДС филиал муниципального  бюджетного общеобразовательного </w:t>
      </w:r>
      <w:r w:rsidR="00822A15">
        <w:rPr>
          <w:rFonts w:ascii="Times New Roman" w:hAnsi="Times New Roman" w:cs="Times New Roman"/>
          <w:szCs w:val="24"/>
        </w:rPr>
        <w:t xml:space="preserve"> учрежде</w:t>
      </w:r>
      <w:r>
        <w:rPr>
          <w:rFonts w:ascii="Times New Roman" w:hAnsi="Times New Roman" w:cs="Times New Roman"/>
          <w:szCs w:val="24"/>
        </w:rPr>
        <w:t>ния</w:t>
      </w:r>
      <w:r w:rsidR="00822A15">
        <w:rPr>
          <w:rFonts w:ascii="Times New Roman" w:hAnsi="Times New Roman" w:cs="Times New Roman"/>
          <w:szCs w:val="24"/>
        </w:rPr>
        <w:t xml:space="preserve"> «Гоноховская средняя общеобразовательная ш</w:t>
      </w:r>
      <w:r>
        <w:rPr>
          <w:rFonts w:ascii="Times New Roman" w:hAnsi="Times New Roman" w:cs="Times New Roman"/>
          <w:szCs w:val="24"/>
        </w:rPr>
        <w:t xml:space="preserve">кола Завьяловского района» </w:t>
      </w:r>
      <w:r w:rsidR="008D476A" w:rsidRPr="00822A15">
        <w:rPr>
          <w:rFonts w:ascii="Times New Roman" w:hAnsi="Times New Roman" w:cs="Times New Roman"/>
          <w:szCs w:val="24"/>
        </w:rPr>
        <w:t xml:space="preserve"> (далее – Детский сад) </w:t>
      </w:r>
      <w:r w:rsidR="001B1968" w:rsidRPr="00822A15">
        <w:rPr>
          <w:rFonts w:ascii="Times New Roman" w:hAnsi="Times New Roman" w:cs="Times New Roman"/>
          <w:szCs w:val="24"/>
        </w:rPr>
        <w:t>расположен</w:t>
      </w:r>
      <w:r w:rsidR="00822A15">
        <w:rPr>
          <w:rFonts w:ascii="Times New Roman" w:hAnsi="Times New Roman" w:cs="Times New Roman"/>
          <w:szCs w:val="24"/>
        </w:rPr>
        <w:t xml:space="preserve"> в центре села</w:t>
      </w:r>
      <w:r w:rsidR="001B1968" w:rsidRPr="00822A15">
        <w:rPr>
          <w:rFonts w:ascii="Times New Roman" w:hAnsi="Times New Roman" w:cs="Times New Roman"/>
          <w:szCs w:val="24"/>
        </w:rPr>
        <w:t xml:space="preserve">. </w:t>
      </w:r>
      <w:r w:rsidR="00631F46">
        <w:rPr>
          <w:rFonts w:ascii="Times New Roman" w:hAnsi="Times New Roman" w:cs="Times New Roman"/>
          <w:szCs w:val="24"/>
        </w:rPr>
        <w:t xml:space="preserve"> </w:t>
      </w:r>
      <w:r w:rsidR="00631F46" w:rsidRPr="00631F46">
        <w:rPr>
          <w:rFonts w:ascii="Times New Roman" w:hAnsi="Times New Roman" w:cs="Times New Roman"/>
          <w:szCs w:val="24"/>
        </w:rPr>
        <w:t>Детский сад  располаг</w:t>
      </w:r>
      <w:r>
        <w:rPr>
          <w:rFonts w:ascii="Times New Roman" w:hAnsi="Times New Roman" w:cs="Times New Roman"/>
          <w:szCs w:val="24"/>
        </w:rPr>
        <w:t>ается в отдельно стоящем    одно</w:t>
      </w:r>
      <w:r w:rsidR="00631F46" w:rsidRPr="00631F46">
        <w:rPr>
          <w:rFonts w:ascii="Times New Roman" w:hAnsi="Times New Roman" w:cs="Times New Roman"/>
          <w:szCs w:val="24"/>
        </w:rPr>
        <w:t>этажном  кир</w:t>
      </w:r>
      <w:r>
        <w:rPr>
          <w:rFonts w:ascii="Times New Roman" w:hAnsi="Times New Roman" w:cs="Times New Roman"/>
          <w:szCs w:val="24"/>
        </w:rPr>
        <w:t>пичном  здании.</w:t>
      </w:r>
      <w:r w:rsidR="00631F46">
        <w:rPr>
          <w:rFonts w:ascii="Times New Roman" w:hAnsi="Times New Roman" w:cs="Times New Roman"/>
          <w:szCs w:val="24"/>
        </w:rPr>
        <w:t xml:space="preserve">  Общая площадь</w:t>
      </w:r>
      <w:r w:rsidR="00DB1C3D">
        <w:rPr>
          <w:rFonts w:ascii="Times New Roman" w:hAnsi="Times New Roman" w:cs="Times New Roman"/>
          <w:szCs w:val="24"/>
        </w:rPr>
        <w:t xml:space="preserve"> </w:t>
      </w:r>
      <w:r w:rsidR="00C93A92">
        <w:rPr>
          <w:rFonts w:ascii="Times New Roman" w:hAnsi="Times New Roman" w:cs="Times New Roman"/>
          <w:szCs w:val="24"/>
        </w:rPr>
        <w:t>здания -</w:t>
      </w:r>
      <w:r w:rsidR="00DB1C3D">
        <w:rPr>
          <w:rFonts w:ascii="Times New Roman" w:hAnsi="Times New Roman" w:cs="Times New Roman"/>
          <w:szCs w:val="24"/>
        </w:rPr>
        <w:t xml:space="preserve">220 </w:t>
      </w:r>
      <w:proofErr w:type="spellStart"/>
      <w:r w:rsidR="00DB1C3D">
        <w:rPr>
          <w:rFonts w:ascii="Times New Roman" w:hAnsi="Times New Roman" w:cs="Times New Roman"/>
          <w:szCs w:val="24"/>
        </w:rPr>
        <w:t>кв.м</w:t>
      </w:r>
      <w:proofErr w:type="spellEnd"/>
      <w:r w:rsidR="00631F46" w:rsidRPr="00631F46">
        <w:rPr>
          <w:rFonts w:ascii="Times New Roman" w:hAnsi="Times New Roman" w:cs="Times New Roman"/>
          <w:szCs w:val="24"/>
        </w:rPr>
        <w:t xml:space="preserve">, площадь используемая </w:t>
      </w:r>
      <w:r w:rsidR="00631F46">
        <w:rPr>
          <w:rFonts w:ascii="Times New Roman" w:hAnsi="Times New Roman" w:cs="Times New Roman"/>
          <w:szCs w:val="24"/>
        </w:rPr>
        <w:t>в об</w:t>
      </w:r>
      <w:r w:rsidR="00DB1C3D">
        <w:rPr>
          <w:rFonts w:ascii="Times New Roman" w:hAnsi="Times New Roman" w:cs="Times New Roman"/>
          <w:szCs w:val="24"/>
        </w:rPr>
        <w:t>разовательном процессе – 180,8 кв.м</w:t>
      </w:r>
    </w:p>
    <w:p w14:paraId="6596CDF8" w14:textId="77777777" w:rsidR="00DB1C3D" w:rsidRPr="00DF454F" w:rsidRDefault="00DB1C3D" w:rsidP="00DB1C3D">
      <w:pPr>
        <w:shd w:val="clear" w:color="auto" w:fill="FFFFFF"/>
        <w:spacing w:before="134" w:after="134"/>
        <w:jc w:val="both"/>
        <w:rPr>
          <w:rFonts w:ascii="Times New Roman" w:hAnsi="Times New Roman" w:cs="Times New Roman"/>
        </w:rPr>
      </w:pPr>
      <w:r w:rsidRPr="00DF454F">
        <w:rPr>
          <w:rFonts w:ascii="Times New Roman" w:hAnsi="Times New Roman" w:cs="Times New Roman"/>
        </w:rPr>
        <w:t xml:space="preserve"> </w:t>
      </w:r>
      <w:r w:rsidR="001D3884" w:rsidRPr="00DF454F">
        <w:rPr>
          <w:rFonts w:ascii="Times New Roman" w:hAnsi="Times New Roman" w:cs="Times New Roman"/>
        </w:rPr>
        <w:t>Предметом деятельности детского сада является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воспитанников</w:t>
      </w:r>
    </w:p>
    <w:p w14:paraId="6568803A" w14:textId="77777777" w:rsidR="004023A8" w:rsidRPr="00DF454F" w:rsidRDefault="004023A8" w:rsidP="004023A8">
      <w:pPr>
        <w:pStyle w:val="a6"/>
        <w:numPr>
          <w:ilvl w:val="1"/>
          <w:numId w:val="21"/>
        </w:numPr>
        <w:shd w:val="clear" w:color="auto" w:fill="FFFFFF"/>
        <w:spacing w:before="134" w:after="134"/>
        <w:jc w:val="both"/>
        <w:rPr>
          <w:rFonts w:ascii="Times New Roman" w:hAnsi="Times New Roman" w:cs="Times New Roman"/>
          <w:b/>
          <w:szCs w:val="24"/>
        </w:rPr>
      </w:pPr>
      <w:r w:rsidRPr="00DF454F">
        <w:rPr>
          <w:rFonts w:ascii="Times New Roman" w:hAnsi="Times New Roman" w:cs="Times New Roman"/>
          <w:b/>
          <w:szCs w:val="24"/>
        </w:rPr>
        <w:t>Оценка образовательной деятельности</w:t>
      </w:r>
    </w:p>
    <w:p w14:paraId="750C28CE" w14:textId="54AB0335" w:rsidR="00DF454F" w:rsidRDefault="00BD7898" w:rsidP="00C93A92">
      <w:pPr>
        <w:spacing w:after="0" w:line="240" w:lineRule="auto"/>
        <w:jc w:val="both"/>
        <w:rPr>
          <w:rFonts w:ascii="Times New Roman" w:hAnsi="Times New Roman" w:cs="Times New Roman"/>
        </w:rPr>
      </w:pPr>
      <w:r w:rsidRPr="00DF454F">
        <w:rPr>
          <w:rFonts w:ascii="Times New Roman" w:hAnsi="Times New Roman" w:cs="Times New Roman"/>
        </w:rPr>
        <w:t>Образовательная деятельность в детском саду организована в соответствии с Федеральным законом от 29.12.2012 № 273-ФЗ «Об образовании в Российской Федерации», федеральным государственным образовательным стандартом дошкольного образования, утвержденным приказом Минобрнауки России от 17.10.2013 № 1155 (далее – ФГОС ДО). Детский сад функционирует в соответствии с требованиями СП 2.4.3648-20 «Санитарно-эпидемиологические требования к организациям воспитания и обучения, отдыха и оздоровления детей и молодежи» и требованиями СанПиН 1.2.3685-21 «Гигиенические норма</w:t>
      </w:r>
      <w:r w:rsidRPr="00DF454F">
        <w:rPr>
          <w:rFonts w:ascii="Times New Roman" w:hAnsi="Times New Roman" w:cs="Times New Roman"/>
        </w:rPr>
        <w:lastRenderedPageBreak/>
        <w:t xml:space="preserve">тивы и требования к обеспечению безопасности и (или) безвредности для человека факторов среды обитания». Образовательная деятельность ведется на основании утвержденной основной образовательной программы дошкольного образования (далее – ООП ДО), которая составлена в соответствии с ФГОС ДО, федеральной образовательной программы дошкольного образования, утвержденной приказом </w:t>
      </w:r>
      <w:proofErr w:type="spellStart"/>
      <w:r w:rsidRPr="00DF454F">
        <w:rPr>
          <w:rFonts w:ascii="Times New Roman" w:hAnsi="Times New Roman" w:cs="Times New Roman"/>
        </w:rPr>
        <w:t>Минпросвещения</w:t>
      </w:r>
      <w:proofErr w:type="spellEnd"/>
      <w:r w:rsidRPr="00DF454F">
        <w:rPr>
          <w:rFonts w:ascii="Times New Roman" w:hAnsi="Times New Roman" w:cs="Times New Roman"/>
        </w:rPr>
        <w:t xml:space="preserve"> России от 25.11.2022 № 1028 (далее – ФОП ДО), санитарно-эпидемиологическими правилами и </w:t>
      </w:r>
      <w:proofErr w:type="spellStart"/>
      <w:r w:rsidRPr="00DF454F">
        <w:rPr>
          <w:rFonts w:ascii="Times New Roman" w:hAnsi="Times New Roman" w:cs="Times New Roman"/>
        </w:rPr>
        <w:t>нор</w:t>
      </w:r>
      <w:r w:rsidR="00DF454F" w:rsidRPr="00DF454F">
        <w:rPr>
          <w:rFonts w:ascii="Times New Roman" w:hAnsi="Times New Roman" w:cs="Times New Roman"/>
        </w:rPr>
        <w:t>мативамиДетский</w:t>
      </w:r>
      <w:proofErr w:type="spellEnd"/>
      <w:r w:rsidR="00DF454F" w:rsidRPr="00DF454F">
        <w:rPr>
          <w:rFonts w:ascii="Times New Roman" w:hAnsi="Times New Roman" w:cs="Times New Roman"/>
        </w:rPr>
        <w:t xml:space="preserve"> сад посещают 23</w:t>
      </w:r>
      <w:r w:rsidRPr="00DF454F">
        <w:rPr>
          <w:rFonts w:ascii="Times New Roman" w:hAnsi="Times New Roman" w:cs="Times New Roman"/>
        </w:rPr>
        <w:t xml:space="preserve"> воспи</w:t>
      </w:r>
      <w:r w:rsidR="00DF454F" w:rsidRPr="00DF454F">
        <w:rPr>
          <w:rFonts w:ascii="Times New Roman" w:hAnsi="Times New Roman" w:cs="Times New Roman"/>
        </w:rPr>
        <w:t>танника в возрасте от 1,5</w:t>
      </w:r>
      <w:r w:rsidRPr="00DF454F">
        <w:rPr>
          <w:rFonts w:ascii="Times New Roman" w:hAnsi="Times New Roman" w:cs="Times New Roman"/>
        </w:rPr>
        <w:t xml:space="preserve"> до 7 лет. В детском саду</w:t>
      </w:r>
      <w:r w:rsidR="00DF454F" w:rsidRPr="00DF454F">
        <w:rPr>
          <w:rFonts w:ascii="Times New Roman" w:hAnsi="Times New Roman" w:cs="Times New Roman"/>
        </w:rPr>
        <w:t xml:space="preserve"> сформировано </w:t>
      </w:r>
      <w:r w:rsidR="00C93A92" w:rsidRPr="00DF454F">
        <w:rPr>
          <w:rFonts w:ascii="Times New Roman" w:hAnsi="Times New Roman" w:cs="Times New Roman"/>
        </w:rPr>
        <w:t>2</w:t>
      </w:r>
      <w:r w:rsidR="00C93A92">
        <w:rPr>
          <w:rFonts w:ascii="Times New Roman" w:hAnsi="Times New Roman" w:cs="Times New Roman"/>
        </w:rPr>
        <w:t xml:space="preserve"> </w:t>
      </w:r>
      <w:r w:rsidR="00C93A92" w:rsidRPr="00DF454F">
        <w:rPr>
          <w:rFonts w:ascii="Times New Roman" w:hAnsi="Times New Roman" w:cs="Times New Roman"/>
        </w:rPr>
        <w:t>разновозрастных</w:t>
      </w:r>
      <w:r w:rsidRPr="00DF454F">
        <w:rPr>
          <w:rFonts w:ascii="Times New Roman" w:hAnsi="Times New Roman" w:cs="Times New Roman"/>
        </w:rPr>
        <w:t xml:space="preserve"> групп</w:t>
      </w:r>
      <w:r w:rsidR="00DF454F" w:rsidRPr="00DF454F">
        <w:rPr>
          <w:rFonts w:ascii="Times New Roman" w:hAnsi="Times New Roman" w:cs="Times New Roman"/>
        </w:rPr>
        <w:t>ы</w:t>
      </w:r>
      <w:r w:rsidRPr="00DF454F">
        <w:rPr>
          <w:rFonts w:ascii="Times New Roman" w:hAnsi="Times New Roman" w:cs="Times New Roman"/>
        </w:rPr>
        <w:t xml:space="preserve"> общеразвивающей направленности. Из них: </w:t>
      </w:r>
    </w:p>
    <w:p w14:paraId="6E864AB6" w14:textId="77777777" w:rsidR="00DF454F" w:rsidRDefault="00DF454F" w:rsidP="00C039D1">
      <w:pPr>
        <w:spacing w:after="0" w:line="240" w:lineRule="auto"/>
        <w:rPr>
          <w:rFonts w:ascii="Times New Roman" w:hAnsi="Times New Roman" w:cs="Times New Roman"/>
        </w:rPr>
      </w:pPr>
    </w:p>
    <w:tbl>
      <w:tblPr>
        <w:tblStyle w:val="a7"/>
        <w:tblW w:w="0" w:type="auto"/>
        <w:tblLook w:val="04A0" w:firstRow="1" w:lastRow="0" w:firstColumn="1" w:lastColumn="0" w:noHBand="0" w:noVBand="1"/>
      </w:tblPr>
      <w:tblGrid>
        <w:gridCol w:w="817"/>
        <w:gridCol w:w="3011"/>
        <w:gridCol w:w="2234"/>
        <w:gridCol w:w="1594"/>
        <w:gridCol w:w="1915"/>
      </w:tblGrid>
      <w:tr w:rsidR="00DF454F" w14:paraId="1E87D94F" w14:textId="77777777" w:rsidTr="00DF454F">
        <w:trPr>
          <w:trHeight w:val="633"/>
        </w:trPr>
        <w:tc>
          <w:tcPr>
            <w:tcW w:w="817" w:type="dxa"/>
          </w:tcPr>
          <w:p w14:paraId="30ED2D44" w14:textId="77777777" w:rsidR="00DF454F" w:rsidRDefault="00DF454F" w:rsidP="00C039D1">
            <w:pPr>
              <w:spacing w:after="0" w:line="240" w:lineRule="auto"/>
              <w:rPr>
                <w:rFonts w:ascii="Times New Roman" w:hAnsi="Times New Roman" w:cs="Times New Roman"/>
              </w:rPr>
            </w:pPr>
            <w:r>
              <w:rPr>
                <w:rFonts w:ascii="Times New Roman" w:hAnsi="Times New Roman" w:cs="Times New Roman"/>
              </w:rPr>
              <w:t>№ п/п</w:t>
            </w:r>
          </w:p>
        </w:tc>
        <w:tc>
          <w:tcPr>
            <w:tcW w:w="3011" w:type="dxa"/>
          </w:tcPr>
          <w:p w14:paraId="15EE5B01" w14:textId="77777777" w:rsidR="00DF454F" w:rsidRDefault="00DF454F" w:rsidP="00C039D1">
            <w:pPr>
              <w:spacing w:after="0" w:line="240" w:lineRule="auto"/>
              <w:rPr>
                <w:rFonts w:ascii="Times New Roman" w:hAnsi="Times New Roman" w:cs="Times New Roman"/>
              </w:rPr>
            </w:pPr>
            <w:r>
              <w:rPr>
                <w:rFonts w:ascii="Times New Roman" w:hAnsi="Times New Roman" w:cs="Times New Roman"/>
              </w:rPr>
              <w:t>возрастная группа</w:t>
            </w:r>
          </w:p>
        </w:tc>
        <w:tc>
          <w:tcPr>
            <w:tcW w:w="2234" w:type="dxa"/>
          </w:tcPr>
          <w:p w14:paraId="7425EBE9" w14:textId="77777777" w:rsidR="00DF454F" w:rsidRDefault="00DF454F" w:rsidP="00C039D1">
            <w:pPr>
              <w:spacing w:after="0" w:line="240" w:lineRule="auto"/>
              <w:rPr>
                <w:rFonts w:ascii="Times New Roman" w:hAnsi="Times New Roman" w:cs="Times New Roman"/>
              </w:rPr>
            </w:pPr>
            <w:r>
              <w:rPr>
                <w:rFonts w:ascii="Times New Roman" w:hAnsi="Times New Roman" w:cs="Times New Roman"/>
              </w:rPr>
              <w:t>возраст детей</w:t>
            </w:r>
          </w:p>
        </w:tc>
        <w:tc>
          <w:tcPr>
            <w:tcW w:w="1594" w:type="dxa"/>
          </w:tcPr>
          <w:p w14:paraId="6DD82C79" w14:textId="77777777" w:rsidR="00DF454F" w:rsidRDefault="00DF454F" w:rsidP="00C039D1">
            <w:pPr>
              <w:spacing w:after="0" w:line="240" w:lineRule="auto"/>
              <w:rPr>
                <w:rFonts w:ascii="Times New Roman" w:hAnsi="Times New Roman" w:cs="Times New Roman"/>
              </w:rPr>
            </w:pPr>
            <w:r>
              <w:rPr>
                <w:rFonts w:ascii="Times New Roman" w:hAnsi="Times New Roman" w:cs="Times New Roman"/>
              </w:rPr>
              <w:t>количество</w:t>
            </w:r>
          </w:p>
          <w:p w14:paraId="192F0E47" w14:textId="77777777" w:rsidR="00DF454F" w:rsidRDefault="00DF454F" w:rsidP="00C039D1">
            <w:pPr>
              <w:spacing w:after="0" w:line="240" w:lineRule="auto"/>
              <w:rPr>
                <w:rFonts w:ascii="Times New Roman" w:hAnsi="Times New Roman" w:cs="Times New Roman"/>
              </w:rPr>
            </w:pPr>
            <w:r>
              <w:rPr>
                <w:rFonts w:ascii="Times New Roman" w:hAnsi="Times New Roman" w:cs="Times New Roman"/>
              </w:rPr>
              <w:t>групп</w:t>
            </w:r>
          </w:p>
        </w:tc>
        <w:tc>
          <w:tcPr>
            <w:tcW w:w="1915" w:type="dxa"/>
          </w:tcPr>
          <w:p w14:paraId="3D43780F" w14:textId="77777777" w:rsidR="00DF454F" w:rsidRDefault="00DF454F" w:rsidP="00C039D1">
            <w:pPr>
              <w:spacing w:after="0" w:line="240" w:lineRule="auto"/>
              <w:rPr>
                <w:rFonts w:ascii="Times New Roman" w:hAnsi="Times New Roman" w:cs="Times New Roman"/>
              </w:rPr>
            </w:pPr>
            <w:r>
              <w:rPr>
                <w:rFonts w:ascii="Times New Roman" w:hAnsi="Times New Roman" w:cs="Times New Roman"/>
              </w:rPr>
              <w:t>количество</w:t>
            </w:r>
          </w:p>
          <w:p w14:paraId="6061AF1D" w14:textId="77777777" w:rsidR="00DF454F" w:rsidRDefault="00DF454F" w:rsidP="00C039D1">
            <w:pPr>
              <w:spacing w:after="0" w:line="240" w:lineRule="auto"/>
              <w:rPr>
                <w:rFonts w:ascii="Times New Roman" w:hAnsi="Times New Roman" w:cs="Times New Roman"/>
              </w:rPr>
            </w:pPr>
            <w:r>
              <w:rPr>
                <w:rFonts w:ascii="Times New Roman" w:hAnsi="Times New Roman" w:cs="Times New Roman"/>
              </w:rPr>
              <w:t>воспитанников</w:t>
            </w:r>
          </w:p>
        </w:tc>
      </w:tr>
      <w:tr w:rsidR="00DF454F" w14:paraId="65E2F7B4" w14:textId="77777777" w:rsidTr="00DF454F">
        <w:trPr>
          <w:trHeight w:val="495"/>
        </w:trPr>
        <w:tc>
          <w:tcPr>
            <w:tcW w:w="817" w:type="dxa"/>
          </w:tcPr>
          <w:p w14:paraId="5CA86325" w14:textId="77777777" w:rsidR="00DF454F" w:rsidRDefault="00DF454F" w:rsidP="00C039D1">
            <w:pPr>
              <w:spacing w:after="0" w:line="240" w:lineRule="auto"/>
              <w:rPr>
                <w:rFonts w:ascii="Times New Roman" w:hAnsi="Times New Roman" w:cs="Times New Roman"/>
              </w:rPr>
            </w:pPr>
            <w:r>
              <w:rPr>
                <w:rFonts w:ascii="Times New Roman" w:hAnsi="Times New Roman" w:cs="Times New Roman"/>
              </w:rPr>
              <w:t>1</w:t>
            </w:r>
          </w:p>
        </w:tc>
        <w:tc>
          <w:tcPr>
            <w:tcW w:w="3011" w:type="dxa"/>
          </w:tcPr>
          <w:p w14:paraId="42F06C2A" w14:textId="77777777" w:rsidR="00DF454F" w:rsidRDefault="00FD48F0" w:rsidP="00C039D1">
            <w:pPr>
              <w:spacing w:after="0" w:line="240" w:lineRule="auto"/>
              <w:rPr>
                <w:rFonts w:ascii="Times New Roman" w:hAnsi="Times New Roman" w:cs="Times New Roman"/>
              </w:rPr>
            </w:pPr>
            <w:r>
              <w:rPr>
                <w:rFonts w:ascii="Times New Roman" w:hAnsi="Times New Roman" w:cs="Times New Roman"/>
              </w:rPr>
              <w:t>младшая разновозрастная</w:t>
            </w:r>
          </w:p>
        </w:tc>
        <w:tc>
          <w:tcPr>
            <w:tcW w:w="2234" w:type="dxa"/>
          </w:tcPr>
          <w:p w14:paraId="1C726C6A" w14:textId="77777777" w:rsidR="00DF454F" w:rsidRDefault="00FD48F0" w:rsidP="00C039D1">
            <w:pPr>
              <w:spacing w:after="0" w:line="240" w:lineRule="auto"/>
              <w:rPr>
                <w:rFonts w:ascii="Times New Roman" w:hAnsi="Times New Roman" w:cs="Times New Roman"/>
              </w:rPr>
            </w:pPr>
            <w:r>
              <w:rPr>
                <w:rFonts w:ascii="Times New Roman" w:hAnsi="Times New Roman" w:cs="Times New Roman"/>
              </w:rPr>
              <w:t>1,5 до  4 х лет</w:t>
            </w:r>
          </w:p>
        </w:tc>
        <w:tc>
          <w:tcPr>
            <w:tcW w:w="1594" w:type="dxa"/>
          </w:tcPr>
          <w:p w14:paraId="6CB5DA39" w14:textId="77777777" w:rsidR="00DF454F" w:rsidRDefault="00FD48F0" w:rsidP="00C039D1">
            <w:pPr>
              <w:spacing w:after="0" w:line="240" w:lineRule="auto"/>
              <w:rPr>
                <w:rFonts w:ascii="Times New Roman" w:hAnsi="Times New Roman" w:cs="Times New Roman"/>
              </w:rPr>
            </w:pPr>
            <w:r>
              <w:rPr>
                <w:rFonts w:ascii="Times New Roman" w:hAnsi="Times New Roman" w:cs="Times New Roman"/>
              </w:rPr>
              <w:t>1</w:t>
            </w:r>
          </w:p>
        </w:tc>
        <w:tc>
          <w:tcPr>
            <w:tcW w:w="1915" w:type="dxa"/>
          </w:tcPr>
          <w:p w14:paraId="1781B3FF" w14:textId="77777777" w:rsidR="00DF454F" w:rsidRDefault="00FD48F0" w:rsidP="00C039D1">
            <w:pPr>
              <w:spacing w:after="0" w:line="240" w:lineRule="auto"/>
              <w:rPr>
                <w:rFonts w:ascii="Times New Roman" w:hAnsi="Times New Roman" w:cs="Times New Roman"/>
              </w:rPr>
            </w:pPr>
            <w:r>
              <w:rPr>
                <w:rFonts w:ascii="Times New Roman" w:hAnsi="Times New Roman" w:cs="Times New Roman"/>
              </w:rPr>
              <w:t>9</w:t>
            </w:r>
          </w:p>
        </w:tc>
      </w:tr>
      <w:tr w:rsidR="00DF454F" w14:paraId="321731AC" w14:textId="77777777" w:rsidTr="00DF454F">
        <w:trPr>
          <w:trHeight w:val="522"/>
        </w:trPr>
        <w:tc>
          <w:tcPr>
            <w:tcW w:w="817" w:type="dxa"/>
          </w:tcPr>
          <w:p w14:paraId="4F45ABD3" w14:textId="77777777" w:rsidR="00DF454F" w:rsidRDefault="00DF454F" w:rsidP="00C039D1">
            <w:pPr>
              <w:spacing w:after="0" w:line="240" w:lineRule="auto"/>
              <w:rPr>
                <w:rFonts w:ascii="Times New Roman" w:hAnsi="Times New Roman" w:cs="Times New Roman"/>
              </w:rPr>
            </w:pPr>
            <w:r>
              <w:rPr>
                <w:rFonts w:ascii="Times New Roman" w:hAnsi="Times New Roman" w:cs="Times New Roman"/>
              </w:rPr>
              <w:t>2</w:t>
            </w:r>
          </w:p>
        </w:tc>
        <w:tc>
          <w:tcPr>
            <w:tcW w:w="3011" w:type="dxa"/>
          </w:tcPr>
          <w:p w14:paraId="3EDDAC06" w14:textId="77777777" w:rsidR="00DF454F" w:rsidRDefault="00FD48F0" w:rsidP="00C039D1">
            <w:pPr>
              <w:spacing w:after="0" w:line="240" w:lineRule="auto"/>
              <w:rPr>
                <w:rFonts w:ascii="Times New Roman" w:hAnsi="Times New Roman" w:cs="Times New Roman"/>
              </w:rPr>
            </w:pPr>
            <w:r>
              <w:rPr>
                <w:rFonts w:ascii="Times New Roman" w:hAnsi="Times New Roman" w:cs="Times New Roman"/>
              </w:rPr>
              <w:t>старшая разновозрастная</w:t>
            </w:r>
          </w:p>
        </w:tc>
        <w:tc>
          <w:tcPr>
            <w:tcW w:w="2234" w:type="dxa"/>
          </w:tcPr>
          <w:p w14:paraId="591D2B02" w14:textId="77777777" w:rsidR="00DF454F" w:rsidRDefault="00FD48F0" w:rsidP="00C039D1">
            <w:pPr>
              <w:spacing w:after="0" w:line="240" w:lineRule="auto"/>
              <w:rPr>
                <w:rFonts w:ascii="Times New Roman" w:hAnsi="Times New Roman" w:cs="Times New Roman"/>
              </w:rPr>
            </w:pPr>
            <w:r>
              <w:rPr>
                <w:rFonts w:ascii="Times New Roman" w:hAnsi="Times New Roman" w:cs="Times New Roman"/>
              </w:rPr>
              <w:t>4 х до 7 лет</w:t>
            </w:r>
          </w:p>
        </w:tc>
        <w:tc>
          <w:tcPr>
            <w:tcW w:w="1594" w:type="dxa"/>
          </w:tcPr>
          <w:p w14:paraId="4F07DAD8" w14:textId="77777777" w:rsidR="00DF454F" w:rsidRDefault="00FD48F0" w:rsidP="00C039D1">
            <w:pPr>
              <w:spacing w:after="0" w:line="240" w:lineRule="auto"/>
              <w:rPr>
                <w:rFonts w:ascii="Times New Roman" w:hAnsi="Times New Roman" w:cs="Times New Roman"/>
              </w:rPr>
            </w:pPr>
            <w:r>
              <w:rPr>
                <w:rFonts w:ascii="Times New Roman" w:hAnsi="Times New Roman" w:cs="Times New Roman"/>
              </w:rPr>
              <w:t>1</w:t>
            </w:r>
          </w:p>
        </w:tc>
        <w:tc>
          <w:tcPr>
            <w:tcW w:w="1915" w:type="dxa"/>
          </w:tcPr>
          <w:p w14:paraId="7B63789E" w14:textId="77777777" w:rsidR="00DF454F" w:rsidRDefault="00FD48F0" w:rsidP="00C039D1">
            <w:pPr>
              <w:spacing w:after="0" w:line="240" w:lineRule="auto"/>
              <w:rPr>
                <w:rFonts w:ascii="Times New Roman" w:hAnsi="Times New Roman" w:cs="Times New Roman"/>
              </w:rPr>
            </w:pPr>
            <w:r>
              <w:rPr>
                <w:rFonts w:ascii="Times New Roman" w:hAnsi="Times New Roman" w:cs="Times New Roman"/>
              </w:rPr>
              <w:t>14</w:t>
            </w:r>
          </w:p>
        </w:tc>
      </w:tr>
    </w:tbl>
    <w:p w14:paraId="3ED95918" w14:textId="77777777" w:rsidR="00DF454F" w:rsidRPr="00DF454F" w:rsidRDefault="00DF454F" w:rsidP="00C039D1">
      <w:pPr>
        <w:spacing w:after="0" w:line="240" w:lineRule="auto"/>
        <w:rPr>
          <w:rFonts w:ascii="Times New Roman" w:hAnsi="Times New Roman" w:cs="Times New Roman"/>
        </w:rPr>
      </w:pPr>
    </w:p>
    <w:p w14:paraId="333BBDBE" w14:textId="77777777" w:rsidR="00DF454F" w:rsidRPr="00DF454F" w:rsidRDefault="00DF454F" w:rsidP="00C93A92">
      <w:pPr>
        <w:spacing w:after="0" w:line="240" w:lineRule="auto"/>
        <w:jc w:val="both"/>
        <w:rPr>
          <w:rFonts w:ascii="Times New Roman" w:hAnsi="Times New Roman" w:cs="Times New Roman"/>
        </w:rPr>
      </w:pPr>
    </w:p>
    <w:p w14:paraId="15EAFB91" w14:textId="7FF7877E" w:rsidR="00C039D1" w:rsidRPr="00DF454F" w:rsidRDefault="00BD7898" w:rsidP="00C93A92">
      <w:pPr>
        <w:spacing w:after="0" w:line="240" w:lineRule="auto"/>
        <w:jc w:val="both"/>
        <w:rPr>
          <w:rFonts w:ascii="Times New Roman" w:hAnsi="Times New Roman" w:cs="Times New Roman"/>
          <w:szCs w:val="24"/>
        </w:rPr>
      </w:pPr>
      <w:r w:rsidRPr="00DF454F">
        <w:rPr>
          <w:rFonts w:ascii="Times New Roman" w:hAnsi="Times New Roman" w:cs="Times New Roman"/>
        </w:rPr>
        <w:t xml:space="preserve">В основу организации образовательного процесса определен </w:t>
      </w:r>
      <w:proofErr w:type="spellStart"/>
      <w:r w:rsidRPr="00DF454F">
        <w:rPr>
          <w:rFonts w:ascii="Times New Roman" w:hAnsi="Times New Roman" w:cs="Times New Roman"/>
        </w:rPr>
        <w:t>комплекснотематический</w:t>
      </w:r>
      <w:proofErr w:type="spellEnd"/>
      <w:r w:rsidRPr="00DF454F">
        <w:rPr>
          <w:rFonts w:ascii="Times New Roman" w:hAnsi="Times New Roman" w:cs="Times New Roman"/>
        </w:rPr>
        <w:t xml:space="preserve"> принцип с ведущей игровой деятельностью. Решение программных задач осуществляется в разных формах совместной деятельности взрослых и детей, а также самостоятельной деятельности детей. Образовательный процесс строится, прежде всего, на индивидуальном подходе к детям, создании благоприятного микроклимата в группе на основе интересного диалогического общения. Задачи работы на учебный год формулируются в соответствии с основными направлениями государственной политики в области дошкольного образования, с учётом результатов оценки уровня освоения детьми содержания образовательной программы. Они направлены на сохранение и укрепление здоровья воспитанников, раскрытие творческого потенциала ребенка, на развитие культуры, нравственности и решение определённых образовательных задач, а также повышения квалификации педагогов и обеспечения эффективности взаимодействия с родителями в решении образовательных задач.</w:t>
      </w:r>
      <w:r w:rsidR="00C93A92" w:rsidRPr="00DF454F">
        <w:rPr>
          <w:rFonts w:ascii="Times New Roman" w:hAnsi="Times New Roman" w:cs="Times New Roman"/>
          <w:szCs w:val="24"/>
        </w:rPr>
        <w:t>».</w:t>
      </w:r>
      <w:r w:rsidR="003B5308" w:rsidRPr="00DF454F">
        <w:rPr>
          <w:rFonts w:ascii="Times New Roman" w:hAnsi="Times New Roman" w:cs="Times New Roman"/>
          <w:szCs w:val="24"/>
        </w:rPr>
        <w:t xml:space="preserve"> </w:t>
      </w:r>
    </w:p>
    <w:p w14:paraId="72C19F79" w14:textId="77777777" w:rsidR="00C039D1" w:rsidRPr="004023A8" w:rsidRDefault="00C039D1" w:rsidP="00C93A92">
      <w:pPr>
        <w:spacing w:after="0" w:line="240" w:lineRule="auto"/>
        <w:jc w:val="both"/>
        <w:rPr>
          <w:rFonts w:ascii="Times New Roman" w:hAnsi="Times New Roman" w:cs="Times New Roman"/>
          <w:szCs w:val="24"/>
        </w:rPr>
      </w:pPr>
      <w:r w:rsidRPr="004023A8">
        <w:rPr>
          <w:rFonts w:ascii="Times New Roman" w:hAnsi="Times New Roman" w:cs="Times New Roman"/>
          <w:szCs w:val="24"/>
        </w:rPr>
        <w:t>Рабочая неделя – пятидневная, с понедельника по пятницу. Длительность пребывания детей в группах – 9 часов. Режим работы групп – с 8.00 до 17.00.</w:t>
      </w:r>
    </w:p>
    <w:p w14:paraId="090FCED6" w14:textId="77777777" w:rsidR="00631F46" w:rsidRPr="004023A8" w:rsidRDefault="00F06668" w:rsidP="00C93A92">
      <w:pPr>
        <w:shd w:val="clear" w:color="auto" w:fill="FFFFFF"/>
        <w:spacing w:before="134" w:after="134"/>
        <w:jc w:val="both"/>
        <w:rPr>
          <w:rFonts w:ascii="Times New Roman" w:hAnsi="Times New Roman" w:cs="Times New Roman"/>
          <w:szCs w:val="24"/>
        </w:rPr>
      </w:pPr>
      <w:r>
        <w:rPr>
          <w:rFonts w:ascii="Times New Roman" w:hAnsi="Times New Roman" w:cs="Times New Roman"/>
          <w:szCs w:val="24"/>
        </w:rPr>
        <w:t xml:space="preserve"> По сравнению </w:t>
      </w:r>
      <w:r w:rsidR="00FD48F0">
        <w:rPr>
          <w:rFonts w:ascii="Times New Roman" w:hAnsi="Times New Roman" w:cs="Times New Roman"/>
          <w:szCs w:val="24"/>
        </w:rPr>
        <w:t>с 2023</w:t>
      </w:r>
      <w:r w:rsidR="004023A8" w:rsidRPr="004023A8">
        <w:rPr>
          <w:rFonts w:ascii="Times New Roman" w:hAnsi="Times New Roman" w:cs="Times New Roman"/>
          <w:szCs w:val="24"/>
        </w:rPr>
        <w:t xml:space="preserve"> г. общая числен</w:t>
      </w:r>
      <w:r>
        <w:rPr>
          <w:rFonts w:ascii="Times New Roman" w:hAnsi="Times New Roman" w:cs="Times New Roman"/>
          <w:szCs w:val="24"/>
        </w:rPr>
        <w:t>ность воспитанников с 01.08.2024</w:t>
      </w:r>
      <w:r w:rsidR="004023A8" w:rsidRPr="004023A8">
        <w:rPr>
          <w:rFonts w:ascii="Times New Roman" w:hAnsi="Times New Roman" w:cs="Times New Roman"/>
          <w:szCs w:val="24"/>
        </w:rPr>
        <w:t xml:space="preserve"> г уменьшилась в связи с низким показателем поступлением детей раннего возраста.</w:t>
      </w:r>
    </w:p>
    <w:p w14:paraId="3E7E8E2E" w14:textId="77777777" w:rsidR="00472894" w:rsidRPr="004023A8" w:rsidRDefault="00472894" w:rsidP="00631F46">
      <w:pPr>
        <w:widowControl w:val="0"/>
        <w:spacing w:after="0" w:line="240" w:lineRule="auto"/>
        <w:rPr>
          <w:rFonts w:ascii="Times New Roman" w:hAnsi="Times New Roman" w:cs="Times New Roman"/>
          <w:b/>
          <w:szCs w:val="24"/>
        </w:rPr>
      </w:pPr>
    </w:p>
    <w:p w14:paraId="18215B85" w14:textId="77777777" w:rsidR="00892C25" w:rsidRPr="00822A15" w:rsidRDefault="00186D2F" w:rsidP="00E1234E">
      <w:pPr>
        <w:widowControl w:val="0"/>
        <w:spacing w:after="0" w:line="240" w:lineRule="auto"/>
        <w:jc w:val="center"/>
        <w:rPr>
          <w:rFonts w:ascii="Times New Roman" w:hAnsi="Times New Roman" w:cs="Times New Roman"/>
          <w:b/>
          <w:szCs w:val="24"/>
        </w:rPr>
      </w:pPr>
      <w:r w:rsidRPr="00822A15">
        <w:rPr>
          <w:rFonts w:ascii="Times New Roman" w:hAnsi="Times New Roman" w:cs="Times New Roman"/>
          <w:b/>
          <w:szCs w:val="24"/>
          <w:lang w:val="en-US"/>
        </w:rPr>
        <w:t>II</w:t>
      </w:r>
      <w:r w:rsidRPr="00822A15">
        <w:rPr>
          <w:rFonts w:ascii="Times New Roman" w:hAnsi="Times New Roman" w:cs="Times New Roman"/>
          <w:b/>
          <w:szCs w:val="24"/>
        </w:rPr>
        <w:t>. Система управления организаци</w:t>
      </w:r>
      <w:r w:rsidR="00FB5153" w:rsidRPr="00822A15">
        <w:rPr>
          <w:rFonts w:ascii="Times New Roman" w:hAnsi="Times New Roman" w:cs="Times New Roman"/>
          <w:b/>
          <w:szCs w:val="24"/>
        </w:rPr>
        <w:t>и</w:t>
      </w:r>
    </w:p>
    <w:p w14:paraId="52C0CADE" w14:textId="77777777" w:rsidR="00631F46" w:rsidRPr="00631F46" w:rsidRDefault="00631F46" w:rsidP="00631F46">
      <w:pPr>
        <w:widowControl w:val="0"/>
        <w:spacing w:after="0" w:line="240" w:lineRule="auto"/>
        <w:jc w:val="both"/>
        <w:rPr>
          <w:rFonts w:ascii="Times New Roman" w:hAnsi="Times New Roman" w:cs="Times New Roman"/>
          <w:szCs w:val="24"/>
        </w:rPr>
      </w:pPr>
      <w:r>
        <w:rPr>
          <w:rFonts w:ascii="Times New Roman" w:hAnsi="Times New Roman" w:cs="Times New Roman"/>
          <w:szCs w:val="24"/>
        </w:rPr>
        <w:t xml:space="preserve"> </w:t>
      </w:r>
      <w:r w:rsidR="008F0D49">
        <w:rPr>
          <w:rFonts w:ascii="Times New Roman" w:hAnsi="Times New Roman" w:cs="Times New Roman"/>
          <w:szCs w:val="24"/>
        </w:rPr>
        <w:t>Управление д</w:t>
      </w:r>
      <w:r w:rsidRPr="00631F46">
        <w:rPr>
          <w:rFonts w:ascii="Times New Roman" w:hAnsi="Times New Roman" w:cs="Times New Roman"/>
          <w:szCs w:val="24"/>
        </w:rPr>
        <w:t xml:space="preserve">етским садом осуществляется в соответствии с действующим </w:t>
      </w:r>
      <w:r w:rsidR="00857ABF" w:rsidRPr="00631F46">
        <w:rPr>
          <w:rFonts w:ascii="Times New Roman" w:hAnsi="Times New Roman" w:cs="Times New Roman"/>
          <w:szCs w:val="24"/>
        </w:rPr>
        <w:t>законодательством</w:t>
      </w:r>
      <w:r w:rsidRPr="00631F46">
        <w:rPr>
          <w:rFonts w:ascii="Times New Roman" w:hAnsi="Times New Roman" w:cs="Times New Roman"/>
          <w:szCs w:val="24"/>
        </w:rPr>
        <w:t xml:space="preserve"> и уставом ОУ.</w:t>
      </w:r>
    </w:p>
    <w:p w14:paraId="4933806A" w14:textId="77777777" w:rsidR="000C2294" w:rsidRDefault="008F0D49" w:rsidP="00631F46">
      <w:pPr>
        <w:widowControl w:val="0"/>
        <w:spacing w:after="0" w:line="240" w:lineRule="auto"/>
        <w:jc w:val="both"/>
        <w:rPr>
          <w:rFonts w:ascii="Times New Roman" w:hAnsi="Times New Roman" w:cs="Times New Roman"/>
          <w:szCs w:val="24"/>
        </w:rPr>
      </w:pPr>
      <w:r>
        <w:rPr>
          <w:rFonts w:ascii="Times New Roman" w:hAnsi="Times New Roman" w:cs="Times New Roman"/>
          <w:szCs w:val="24"/>
        </w:rPr>
        <w:t>Управление д</w:t>
      </w:r>
      <w:r w:rsidR="00631F46" w:rsidRPr="00631F46">
        <w:rPr>
          <w:rFonts w:ascii="Times New Roman" w:hAnsi="Times New Roman" w:cs="Times New Roman"/>
          <w:szCs w:val="24"/>
        </w:rPr>
        <w:t xml:space="preserve">етским садом строится на принципах единоначалия и коллегиальности. Коллегиальными органами управления являются: родительский комитет, педагогический совет, общее собрание работников. </w:t>
      </w:r>
    </w:p>
    <w:p w14:paraId="57D22D36" w14:textId="77777777" w:rsidR="00892C25" w:rsidRPr="00822A15" w:rsidRDefault="00631F46" w:rsidP="00631F46">
      <w:pPr>
        <w:widowControl w:val="0"/>
        <w:spacing w:after="0" w:line="240" w:lineRule="auto"/>
        <w:jc w:val="both"/>
        <w:rPr>
          <w:rFonts w:ascii="Times New Roman" w:hAnsi="Times New Roman" w:cs="Times New Roman"/>
          <w:szCs w:val="24"/>
        </w:rPr>
      </w:pPr>
      <w:r w:rsidRPr="00631F46">
        <w:rPr>
          <w:rFonts w:ascii="Times New Roman" w:hAnsi="Times New Roman" w:cs="Times New Roman"/>
          <w:szCs w:val="24"/>
        </w:rPr>
        <w:t>Единоличным исп</w:t>
      </w:r>
      <w:r w:rsidR="000C2294">
        <w:rPr>
          <w:rFonts w:ascii="Times New Roman" w:hAnsi="Times New Roman" w:cs="Times New Roman"/>
          <w:szCs w:val="24"/>
        </w:rPr>
        <w:t>олнительным органом является ру</w:t>
      </w:r>
      <w:r w:rsidRPr="00631F46">
        <w:rPr>
          <w:rFonts w:ascii="Times New Roman" w:hAnsi="Times New Roman" w:cs="Times New Roman"/>
          <w:szCs w:val="24"/>
        </w:rPr>
        <w:t>ководитель – директор.</w:t>
      </w:r>
    </w:p>
    <w:p w14:paraId="351D4E21" w14:textId="77777777" w:rsidR="00186D2F" w:rsidRPr="00822A15" w:rsidRDefault="00186D2F" w:rsidP="00E1234E">
      <w:pPr>
        <w:shd w:val="clear" w:color="auto" w:fill="FFFFFF"/>
        <w:spacing w:after="0" w:line="240" w:lineRule="auto"/>
        <w:jc w:val="center"/>
        <w:rPr>
          <w:rFonts w:ascii="Times New Roman" w:hAnsi="Times New Roman" w:cs="Times New Roman"/>
          <w:b/>
          <w:szCs w:val="24"/>
          <w:lang w:eastAsia="ru-RU"/>
        </w:rPr>
      </w:pPr>
      <w:r w:rsidRPr="00822A15">
        <w:rPr>
          <w:rFonts w:ascii="Times New Roman" w:hAnsi="Times New Roman" w:cs="Times New Roman"/>
          <w:b/>
          <w:bCs/>
          <w:szCs w:val="24"/>
          <w:lang w:eastAsia="ru-RU"/>
        </w:rPr>
        <w:t>Ор</w:t>
      </w:r>
      <w:r w:rsidR="008F0D49">
        <w:rPr>
          <w:rFonts w:ascii="Times New Roman" w:hAnsi="Times New Roman" w:cs="Times New Roman"/>
          <w:b/>
          <w:bCs/>
          <w:szCs w:val="24"/>
          <w:lang w:eastAsia="ru-RU"/>
        </w:rPr>
        <w:t>ганы управления, действующие в д</w:t>
      </w:r>
      <w:r w:rsidRPr="00822A15">
        <w:rPr>
          <w:rFonts w:ascii="Times New Roman" w:hAnsi="Times New Roman" w:cs="Times New Roman"/>
          <w:b/>
          <w:bCs/>
          <w:szCs w:val="24"/>
          <w:lang w:eastAsia="ru-RU"/>
        </w:rPr>
        <w:t>етском саду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8"/>
        <w:gridCol w:w="6833"/>
      </w:tblGrid>
      <w:tr w:rsidR="00186D2F" w:rsidRPr="00822A15" w14:paraId="3DF571D2" w14:textId="77777777" w:rsidTr="00862A56">
        <w:trPr>
          <w:jc w:val="center"/>
        </w:trPr>
        <w:tc>
          <w:tcPr>
            <w:tcW w:w="1419" w:type="pct"/>
            <w:shd w:val="clear" w:color="auto" w:fill="FFFFFF"/>
            <w:tcMar>
              <w:top w:w="0" w:type="dxa"/>
              <w:left w:w="78" w:type="dxa"/>
              <w:bottom w:w="0" w:type="dxa"/>
              <w:right w:w="108" w:type="dxa"/>
            </w:tcMar>
            <w:hideMark/>
          </w:tcPr>
          <w:p w14:paraId="404B15D7" w14:textId="77777777" w:rsidR="00186D2F" w:rsidRPr="00822A15" w:rsidRDefault="00186D2F" w:rsidP="00E1234E">
            <w:pPr>
              <w:spacing w:after="0" w:line="240" w:lineRule="auto"/>
              <w:jc w:val="center"/>
              <w:rPr>
                <w:rFonts w:ascii="Times New Roman" w:hAnsi="Times New Roman" w:cs="Times New Roman"/>
                <w:szCs w:val="24"/>
                <w:lang w:eastAsia="ru-RU"/>
              </w:rPr>
            </w:pPr>
            <w:r w:rsidRPr="00822A15">
              <w:rPr>
                <w:rFonts w:ascii="Times New Roman" w:hAnsi="Times New Roman" w:cs="Times New Roman"/>
                <w:szCs w:val="24"/>
                <w:lang w:eastAsia="ru-RU"/>
              </w:rPr>
              <w:t>Наименование органа</w:t>
            </w:r>
          </w:p>
        </w:tc>
        <w:tc>
          <w:tcPr>
            <w:tcW w:w="3581" w:type="pct"/>
            <w:shd w:val="clear" w:color="auto" w:fill="FFFFFF"/>
            <w:tcMar>
              <w:top w:w="0" w:type="dxa"/>
              <w:left w:w="78" w:type="dxa"/>
              <w:bottom w:w="0" w:type="dxa"/>
              <w:right w:w="108" w:type="dxa"/>
            </w:tcMar>
            <w:hideMark/>
          </w:tcPr>
          <w:p w14:paraId="1B91A862" w14:textId="77777777" w:rsidR="00186D2F" w:rsidRPr="00822A15" w:rsidRDefault="00186D2F" w:rsidP="00E1234E">
            <w:pPr>
              <w:spacing w:after="0" w:line="240" w:lineRule="auto"/>
              <w:jc w:val="center"/>
              <w:rPr>
                <w:rFonts w:ascii="Times New Roman" w:hAnsi="Times New Roman" w:cs="Times New Roman"/>
                <w:szCs w:val="24"/>
                <w:lang w:eastAsia="ru-RU"/>
              </w:rPr>
            </w:pPr>
            <w:r w:rsidRPr="00822A15">
              <w:rPr>
                <w:rFonts w:ascii="Times New Roman" w:hAnsi="Times New Roman" w:cs="Times New Roman"/>
                <w:szCs w:val="24"/>
                <w:lang w:eastAsia="ru-RU"/>
              </w:rPr>
              <w:t>Функции</w:t>
            </w:r>
          </w:p>
        </w:tc>
      </w:tr>
      <w:tr w:rsidR="00186D2F" w:rsidRPr="00822A15" w14:paraId="21F0253E" w14:textId="77777777" w:rsidTr="00862A56">
        <w:trPr>
          <w:jc w:val="center"/>
        </w:trPr>
        <w:tc>
          <w:tcPr>
            <w:tcW w:w="1419" w:type="pct"/>
            <w:shd w:val="clear" w:color="auto" w:fill="FFFFFF"/>
            <w:tcMar>
              <w:top w:w="0" w:type="dxa"/>
              <w:left w:w="78" w:type="dxa"/>
              <w:bottom w:w="0" w:type="dxa"/>
              <w:right w:w="108" w:type="dxa"/>
            </w:tcMar>
            <w:hideMark/>
          </w:tcPr>
          <w:p w14:paraId="0C1C644D" w14:textId="77777777" w:rsidR="00186D2F" w:rsidRPr="00822A15" w:rsidRDefault="00631F46" w:rsidP="00E1234E">
            <w:pPr>
              <w:spacing w:after="0" w:line="240" w:lineRule="auto"/>
              <w:jc w:val="both"/>
              <w:rPr>
                <w:rFonts w:ascii="Times New Roman" w:hAnsi="Times New Roman" w:cs="Times New Roman"/>
                <w:szCs w:val="24"/>
                <w:lang w:eastAsia="ru-RU"/>
              </w:rPr>
            </w:pPr>
            <w:r>
              <w:rPr>
                <w:rFonts w:ascii="Times New Roman" w:hAnsi="Times New Roman" w:cs="Times New Roman"/>
                <w:szCs w:val="24"/>
                <w:lang w:eastAsia="ru-RU"/>
              </w:rPr>
              <w:t>Директор</w:t>
            </w:r>
          </w:p>
        </w:tc>
        <w:tc>
          <w:tcPr>
            <w:tcW w:w="3581" w:type="pct"/>
            <w:shd w:val="clear" w:color="auto" w:fill="FFFFFF"/>
            <w:tcMar>
              <w:top w:w="0" w:type="dxa"/>
              <w:left w:w="78" w:type="dxa"/>
              <w:bottom w:w="0" w:type="dxa"/>
              <w:right w:w="108" w:type="dxa"/>
            </w:tcMar>
            <w:hideMark/>
          </w:tcPr>
          <w:p w14:paraId="38409DBD" w14:textId="77777777" w:rsidR="00186D2F" w:rsidRPr="00822A15" w:rsidRDefault="00186D2F" w:rsidP="00E1234E">
            <w:pPr>
              <w:spacing w:after="0" w:line="240" w:lineRule="auto"/>
              <w:jc w:val="both"/>
              <w:rPr>
                <w:rFonts w:ascii="Times New Roman" w:hAnsi="Times New Roman" w:cs="Times New Roman"/>
                <w:szCs w:val="24"/>
                <w:lang w:eastAsia="ru-RU"/>
              </w:rPr>
            </w:pPr>
            <w:r w:rsidRPr="00822A15">
              <w:rPr>
                <w:rFonts w:ascii="Times New Roman" w:hAnsi="Times New Roman" w:cs="Times New Roman"/>
                <w:szCs w:val="24"/>
                <w:lang w:eastAsia="ru-RU"/>
              </w:rPr>
              <w:t xml:space="preserve">Контролирует работу и обеспечивает эффективное взаимодействие </w:t>
            </w:r>
            <w:r w:rsidR="00F16E8C">
              <w:rPr>
                <w:rFonts w:ascii="Times New Roman" w:hAnsi="Times New Roman" w:cs="Times New Roman"/>
                <w:szCs w:val="24"/>
                <w:lang w:eastAsia="ru-RU"/>
              </w:rPr>
              <w:t xml:space="preserve">филиалов и </w:t>
            </w:r>
            <w:r w:rsidRPr="00822A15">
              <w:rPr>
                <w:rFonts w:ascii="Times New Roman" w:hAnsi="Times New Roman" w:cs="Times New Roman"/>
                <w:szCs w:val="24"/>
                <w:lang w:eastAsia="ru-RU"/>
              </w:rPr>
              <w:t>структурных подразделений организации, утверждает штатное расписание, отчетные документы организации, осуществляет общее руководство Детским садом</w:t>
            </w:r>
          </w:p>
        </w:tc>
      </w:tr>
      <w:tr w:rsidR="00186D2F" w:rsidRPr="00822A15" w14:paraId="3F6A5060" w14:textId="77777777" w:rsidTr="00862A56">
        <w:trPr>
          <w:jc w:val="center"/>
        </w:trPr>
        <w:tc>
          <w:tcPr>
            <w:tcW w:w="1419" w:type="pct"/>
            <w:shd w:val="clear" w:color="auto" w:fill="FFFFFF"/>
            <w:tcMar>
              <w:top w:w="0" w:type="dxa"/>
              <w:left w:w="78" w:type="dxa"/>
              <w:bottom w:w="0" w:type="dxa"/>
              <w:right w:w="108" w:type="dxa"/>
            </w:tcMar>
            <w:hideMark/>
          </w:tcPr>
          <w:p w14:paraId="14D17D3D" w14:textId="77777777" w:rsidR="00186D2F" w:rsidRPr="00822A15" w:rsidRDefault="00631F46" w:rsidP="00E1234E">
            <w:pPr>
              <w:spacing w:after="0" w:line="240" w:lineRule="auto"/>
              <w:jc w:val="both"/>
              <w:rPr>
                <w:rFonts w:ascii="Times New Roman" w:hAnsi="Times New Roman" w:cs="Times New Roman"/>
                <w:szCs w:val="24"/>
                <w:lang w:eastAsia="ru-RU"/>
              </w:rPr>
            </w:pPr>
            <w:r>
              <w:rPr>
                <w:rFonts w:ascii="Times New Roman" w:hAnsi="Times New Roman" w:cs="Times New Roman"/>
                <w:szCs w:val="24"/>
                <w:lang w:eastAsia="ru-RU"/>
              </w:rPr>
              <w:t xml:space="preserve"> Родительский комитет</w:t>
            </w:r>
          </w:p>
        </w:tc>
        <w:tc>
          <w:tcPr>
            <w:tcW w:w="3581" w:type="pct"/>
            <w:shd w:val="clear" w:color="auto" w:fill="FFFFFF"/>
            <w:tcMar>
              <w:top w:w="0" w:type="dxa"/>
              <w:left w:w="78" w:type="dxa"/>
              <w:bottom w:w="0" w:type="dxa"/>
              <w:right w:w="108" w:type="dxa"/>
            </w:tcMar>
            <w:hideMark/>
          </w:tcPr>
          <w:p w14:paraId="43BE4C1A" w14:textId="77777777" w:rsidR="00892C25" w:rsidRPr="00822A15" w:rsidRDefault="00186D2F" w:rsidP="00E1234E">
            <w:pPr>
              <w:spacing w:after="0" w:line="240" w:lineRule="auto"/>
              <w:jc w:val="both"/>
              <w:rPr>
                <w:rFonts w:ascii="Times New Roman" w:hAnsi="Times New Roman" w:cs="Times New Roman"/>
                <w:szCs w:val="24"/>
                <w:lang w:eastAsia="ru-RU"/>
              </w:rPr>
            </w:pPr>
            <w:r w:rsidRPr="00822A15">
              <w:rPr>
                <w:rFonts w:ascii="Times New Roman" w:hAnsi="Times New Roman" w:cs="Times New Roman"/>
                <w:szCs w:val="24"/>
                <w:lang w:eastAsia="ru-RU"/>
              </w:rPr>
              <w:t>Рассматривает вопросы:</w:t>
            </w:r>
          </w:p>
          <w:p w14:paraId="767A4B19" w14:textId="77777777" w:rsidR="00777D15" w:rsidRDefault="00777D15" w:rsidP="00E1234E">
            <w:pPr>
              <w:spacing w:after="0" w:line="240" w:lineRule="auto"/>
              <w:jc w:val="both"/>
              <w:rPr>
                <w:rFonts w:ascii="Times New Roman" w:hAnsi="Times New Roman" w:cs="Times New Roman"/>
                <w:szCs w:val="24"/>
                <w:lang w:eastAsia="ru-RU"/>
              </w:rPr>
            </w:pPr>
            <w:r>
              <w:rPr>
                <w:rFonts w:ascii="Times New Roman" w:hAnsi="Times New Roman" w:cs="Times New Roman"/>
                <w:szCs w:val="24"/>
                <w:lang w:eastAsia="ru-RU"/>
              </w:rPr>
              <w:t xml:space="preserve"> - о</w:t>
            </w:r>
            <w:r w:rsidRPr="00777D15">
              <w:rPr>
                <w:rFonts w:ascii="Times New Roman" w:hAnsi="Times New Roman" w:cs="Times New Roman"/>
                <w:szCs w:val="24"/>
                <w:lang w:eastAsia="ru-RU"/>
              </w:rPr>
              <w:t xml:space="preserve">бразовательная деятельность, </w:t>
            </w:r>
          </w:p>
          <w:p w14:paraId="4C9FED20" w14:textId="77777777" w:rsidR="00777D15" w:rsidRDefault="00777D15" w:rsidP="00E1234E">
            <w:pPr>
              <w:spacing w:after="0" w:line="240" w:lineRule="auto"/>
              <w:jc w:val="both"/>
              <w:rPr>
                <w:rFonts w:ascii="Times New Roman" w:hAnsi="Times New Roman" w:cs="Times New Roman"/>
                <w:szCs w:val="24"/>
                <w:lang w:eastAsia="ru-RU"/>
              </w:rPr>
            </w:pPr>
            <w:r>
              <w:rPr>
                <w:rFonts w:ascii="Times New Roman" w:hAnsi="Times New Roman" w:cs="Times New Roman"/>
                <w:szCs w:val="24"/>
                <w:lang w:eastAsia="ru-RU"/>
              </w:rPr>
              <w:t xml:space="preserve">- </w:t>
            </w:r>
            <w:r w:rsidRPr="00777D15">
              <w:rPr>
                <w:rFonts w:ascii="Times New Roman" w:hAnsi="Times New Roman" w:cs="Times New Roman"/>
                <w:szCs w:val="24"/>
                <w:lang w:eastAsia="ru-RU"/>
              </w:rPr>
              <w:t xml:space="preserve">контроль организации питания, </w:t>
            </w:r>
          </w:p>
          <w:p w14:paraId="2E58C5F5" w14:textId="77777777" w:rsidR="00186D2F" w:rsidRDefault="00777D15" w:rsidP="00E1234E">
            <w:pPr>
              <w:spacing w:after="0" w:line="240" w:lineRule="auto"/>
              <w:jc w:val="both"/>
              <w:rPr>
                <w:rFonts w:ascii="Times New Roman" w:hAnsi="Times New Roman" w:cs="Times New Roman"/>
                <w:szCs w:val="24"/>
                <w:lang w:eastAsia="ru-RU"/>
              </w:rPr>
            </w:pPr>
            <w:r>
              <w:rPr>
                <w:rFonts w:ascii="Times New Roman" w:hAnsi="Times New Roman" w:cs="Times New Roman"/>
                <w:szCs w:val="24"/>
                <w:lang w:eastAsia="ru-RU"/>
              </w:rPr>
              <w:lastRenderedPageBreak/>
              <w:t xml:space="preserve">- </w:t>
            </w:r>
            <w:r w:rsidRPr="00777D15">
              <w:rPr>
                <w:rFonts w:ascii="Times New Roman" w:hAnsi="Times New Roman" w:cs="Times New Roman"/>
                <w:szCs w:val="24"/>
                <w:lang w:eastAsia="ru-RU"/>
              </w:rPr>
              <w:t>укрепление и сохранение здо</w:t>
            </w:r>
            <w:r>
              <w:rPr>
                <w:rFonts w:ascii="Times New Roman" w:hAnsi="Times New Roman" w:cs="Times New Roman"/>
                <w:szCs w:val="24"/>
                <w:lang w:eastAsia="ru-RU"/>
              </w:rPr>
              <w:t>ровья воспитанников,</w:t>
            </w:r>
          </w:p>
          <w:p w14:paraId="1EAF1FF9" w14:textId="77777777" w:rsidR="00777D15" w:rsidRPr="00822A15" w:rsidRDefault="00777D15" w:rsidP="00E1234E">
            <w:pPr>
              <w:spacing w:after="0" w:line="240" w:lineRule="auto"/>
              <w:jc w:val="both"/>
              <w:rPr>
                <w:rFonts w:ascii="Times New Roman" w:hAnsi="Times New Roman" w:cs="Times New Roman"/>
                <w:szCs w:val="24"/>
                <w:lang w:eastAsia="ru-RU"/>
              </w:rPr>
            </w:pPr>
            <w:r>
              <w:rPr>
                <w:rFonts w:ascii="Times New Roman" w:hAnsi="Times New Roman" w:cs="Times New Roman"/>
                <w:szCs w:val="24"/>
                <w:lang w:eastAsia="ru-RU"/>
              </w:rPr>
              <w:t>- материально-техническое оснащение.</w:t>
            </w:r>
          </w:p>
        </w:tc>
      </w:tr>
      <w:tr w:rsidR="00186D2F" w:rsidRPr="00822A15" w14:paraId="48E17BB7" w14:textId="77777777" w:rsidTr="00862A56">
        <w:trPr>
          <w:jc w:val="center"/>
        </w:trPr>
        <w:tc>
          <w:tcPr>
            <w:tcW w:w="1419" w:type="pct"/>
            <w:shd w:val="clear" w:color="auto" w:fill="FFFFFF"/>
            <w:tcMar>
              <w:top w:w="0" w:type="dxa"/>
              <w:left w:w="78" w:type="dxa"/>
              <w:bottom w:w="0" w:type="dxa"/>
              <w:right w:w="108" w:type="dxa"/>
            </w:tcMar>
            <w:hideMark/>
          </w:tcPr>
          <w:p w14:paraId="6C9A4033" w14:textId="77777777" w:rsidR="00186D2F" w:rsidRPr="00822A15" w:rsidRDefault="00186D2F" w:rsidP="00E1234E">
            <w:pPr>
              <w:spacing w:after="0" w:line="240" w:lineRule="auto"/>
              <w:jc w:val="both"/>
              <w:rPr>
                <w:rFonts w:ascii="Times New Roman" w:hAnsi="Times New Roman" w:cs="Times New Roman"/>
                <w:szCs w:val="24"/>
                <w:lang w:eastAsia="ru-RU"/>
              </w:rPr>
            </w:pPr>
            <w:r w:rsidRPr="00822A15">
              <w:rPr>
                <w:rFonts w:ascii="Times New Roman" w:hAnsi="Times New Roman" w:cs="Times New Roman"/>
                <w:szCs w:val="24"/>
                <w:lang w:eastAsia="ru-RU"/>
              </w:rPr>
              <w:lastRenderedPageBreak/>
              <w:t>Педагогический совет</w:t>
            </w:r>
          </w:p>
        </w:tc>
        <w:tc>
          <w:tcPr>
            <w:tcW w:w="3581" w:type="pct"/>
            <w:shd w:val="clear" w:color="auto" w:fill="FFFFFF"/>
            <w:tcMar>
              <w:top w:w="0" w:type="dxa"/>
              <w:left w:w="78" w:type="dxa"/>
              <w:bottom w:w="0" w:type="dxa"/>
              <w:right w:w="108" w:type="dxa"/>
            </w:tcMar>
            <w:hideMark/>
          </w:tcPr>
          <w:p w14:paraId="749DCFBF" w14:textId="77777777" w:rsidR="00892C25" w:rsidRPr="00822A15" w:rsidRDefault="00186D2F" w:rsidP="00E1234E">
            <w:pPr>
              <w:spacing w:after="0" w:line="240" w:lineRule="auto"/>
              <w:rPr>
                <w:rFonts w:ascii="Times New Roman" w:hAnsi="Times New Roman" w:cs="Times New Roman"/>
                <w:szCs w:val="24"/>
                <w:lang w:eastAsia="ru-RU"/>
              </w:rPr>
            </w:pPr>
            <w:r w:rsidRPr="00822A15">
              <w:rPr>
                <w:rFonts w:ascii="Times New Roman" w:hAnsi="Times New Roman" w:cs="Times New Roman"/>
                <w:szCs w:val="24"/>
                <w:lang w:eastAsia="ru-RU"/>
              </w:rPr>
              <w:t>Осуществляет текущее руководство образовательной деятельностью Детского сада, в том числе рассматривает вопросы:</w:t>
            </w:r>
          </w:p>
          <w:p w14:paraId="6537CFE4" w14:textId="77777777" w:rsidR="00892C25" w:rsidRPr="00822A15" w:rsidRDefault="00186D2F" w:rsidP="00E1234E">
            <w:pPr>
              <w:spacing w:after="0" w:line="240" w:lineRule="auto"/>
              <w:rPr>
                <w:rFonts w:ascii="Times New Roman" w:hAnsi="Times New Roman" w:cs="Times New Roman"/>
                <w:szCs w:val="24"/>
                <w:lang w:eastAsia="ru-RU"/>
              </w:rPr>
            </w:pPr>
            <w:r w:rsidRPr="00822A15">
              <w:rPr>
                <w:rFonts w:ascii="Times New Roman" w:hAnsi="Times New Roman" w:cs="Times New Roman"/>
                <w:szCs w:val="24"/>
                <w:lang w:eastAsia="ru-RU"/>
              </w:rPr>
              <w:t>− развития образовательных услуг;</w:t>
            </w:r>
          </w:p>
          <w:p w14:paraId="292F4142" w14:textId="77777777" w:rsidR="00892C25" w:rsidRPr="00822A15" w:rsidRDefault="00186D2F" w:rsidP="00E1234E">
            <w:pPr>
              <w:spacing w:after="0" w:line="240" w:lineRule="auto"/>
              <w:rPr>
                <w:rFonts w:ascii="Times New Roman" w:hAnsi="Times New Roman" w:cs="Times New Roman"/>
                <w:szCs w:val="24"/>
                <w:lang w:eastAsia="ru-RU"/>
              </w:rPr>
            </w:pPr>
            <w:r w:rsidRPr="00822A15">
              <w:rPr>
                <w:rFonts w:ascii="Times New Roman" w:hAnsi="Times New Roman" w:cs="Times New Roman"/>
                <w:szCs w:val="24"/>
                <w:lang w:eastAsia="ru-RU"/>
              </w:rPr>
              <w:t>− регламентации образовательных отношений;</w:t>
            </w:r>
          </w:p>
          <w:p w14:paraId="14E75C3E" w14:textId="77777777" w:rsidR="00892C25" w:rsidRPr="00822A15" w:rsidRDefault="00186D2F" w:rsidP="00E1234E">
            <w:pPr>
              <w:spacing w:after="0" w:line="240" w:lineRule="auto"/>
              <w:rPr>
                <w:rFonts w:ascii="Times New Roman" w:hAnsi="Times New Roman" w:cs="Times New Roman"/>
                <w:szCs w:val="24"/>
                <w:lang w:eastAsia="ru-RU"/>
              </w:rPr>
            </w:pPr>
            <w:r w:rsidRPr="00822A15">
              <w:rPr>
                <w:rFonts w:ascii="Times New Roman" w:hAnsi="Times New Roman" w:cs="Times New Roman"/>
                <w:szCs w:val="24"/>
                <w:lang w:eastAsia="ru-RU"/>
              </w:rPr>
              <w:t>− разработки образовательных программ;</w:t>
            </w:r>
          </w:p>
          <w:p w14:paraId="0ACA7325" w14:textId="77777777" w:rsidR="00892C25" w:rsidRPr="00822A15" w:rsidRDefault="00186D2F" w:rsidP="00E1234E">
            <w:pPr>
              <w:spacing w:after="0" w:line="240" w:lineRule="auto"/>
              <w:rPr>
                <w:rFonts w:ascii="Times New Roman" w:hAnsi="Times New Roman" w:cs="Times New Roman"/>
                <w:szCs w:val="24"/>
                <w:lang w:eastAsia="ru-RU"/>
              </w:rPr>
            </w:pPr>
            <w:r w:rsidRPr="00822A15">
              <w:rPr>
                <w:rFonts w:ascii="Times New Roman" w:hAnsi="Times New Roman" w:cs="Times New Roman"/>
                <w:szCs w:val="24"/>
                <w:lang w:eastAsia="ru-RU"/>
              </w:rPr>
              <w:t>− выбора учебников, учебных пособий, средств обучения и воспитания;</w:t>
            </w:r>
          </w:p>
          <w:p w14:paraId="13B003E6" w14:textId="77777777" w:rsidR="00892C25" w:rsidRPr="00822A15" w:rsidRDefault="00186D2F" w:rsidP="00E1234E">
            <w:pPr>
              <w:spacing w:after="0" w:line="240" w:lineRule="auto"/>
              <w:rPr>
                <w:rFonts w:ascii="Times New Roman" w:hAnsi="Times New Roman" w:cs="Times New Roman"/>
                <w:szCs w:val="24"/>
                <w:lang w:eastAsia="ru-RU"/>
              </w:rPr>
            </w:pPr>
            <w:r w:rsidRPr="00822A15">
              <w:rPr>
                <w:rFonts w:ascii="Times New Roman" w:hAnsi="Times New Roman" w:cs="Times New Roman"/>
                <w:szCs w:val="24"/>
                <w:lang w:eastAsia="ru-RU"/>
              </w:rPr>
              <w:t>− материально-технического обеспечения образовательного процесса;</w:t>
            </w:r>
          </w:p>
          <w:p w14:paraId="62923D88" w14:textId="77777777" w:rsidR="00892C25" w:rsidRPr="00822A15" w:rsidRDefault="00186D2F" w:rsidP="00E1234E">
            <w:pPr>
              <w:spacing w:after="0" w:line="240" w:lineRule="auto"/>
              <w:rPr>
                <w:rFonts w:ascii="Times New Roman" w:hAnsi="Times New Roman" w:cs="Times New Roman"/>
                <w:szCs w:val="24"/>
                <w:lang w:eastAsia="ru-RU"/>
              </w:rPr>
            </w:pPr>
            <w:r w:rsidRPr="00822A15">
              <w:rPr>
                <w:rFonts w:ascii="Times New Roman" w:hAnsi="Times New Roman" w:cs="Times New Roman"/>
                <w:szCs w:val="24"/>
                <w:lang w:eastAsia="ru-RU"/>
              </w:rPr>
              <w:t>− аттестации, повышении квалификации педагогических работников;</w:t>
            </w:r>
          </w:p>
          <w:p w14:paraId="1F4F8657" w14:textId="77777777" w:rsidR="00186D2F" w:rsidRPr="00822A15" w:rsidRDefault="00186D2F" w:rsidP="00E1234E">
            <w:pPr>
              <w:spacing w:after="0" w:line="240" w:lineRule="auto"/>
              <w:rPr>
                <w:rFonts w:ascii="Times New Roman" w:hAnsi="Times New Roman" w:cs="Times New Roman"/>
                <w:szCs w:val="24"/>
                <w:lang w:eastAsia="ru-RU"/>
              </w:rPr>
            </w:pPr>
            <w:r w:rsidRPr="00822A15">
              <w:rPr>
                <w:rFonts w:ascii="Times New Roman" w:hAnsi="Times New Roman" w:cs="Times New Roman"/>
                <w:szCs w:val="24"/>
                <w:lang w:eastAsia="ru-RU"/>
              </w:rPr>
              <w:t>− координации деятельности методических объединений</w:t>
            </w:r>
          </w:p>
        </w:tc>
      </w:tr>
      <w:tr w:rsidR="00186D2F" w:rsidRPr="00822A15" w14:paraId="51DAAFD1" w14:textId="77777777" w:rsidTr="00862A56">
        <w:trPr>
          <w:jc w:val="center"/>
        </w:trPr>
        <w:tc>
          <w:tcPr>
            <w:tcW w:w="1419" w:type="pct"/>
            <w:shd w:val="clear" w:color="auto" w:fill="FFFFFF"/>
            <w:tcMar>
              <w:top w:w="0" w:type="dxa"/>
              <w:left w:w="78" w:type="dxa"/>
              <w:bottom w:w="0" w:type="dxa"/>
              <w:right w:w="108" w:type="dxa"/>
            </w:tcMar>
            <w:hideMark/>
          </w:tcPr>
          <w:p w14:paraId="0D53F998" w14:textId="77777777" w:rsidR="00186D2F" w:rsidRPr="00822A15" w:rsidRDefault="00357C62" w:rsidP="00E1234E">
            <w:pPr>
              <w:spacing w:after="0" w:line="240" w:lineRule="auto"/>
              <w:jc w:val="both"/>
              <w:rPr>
                <w:rFonts w:ascii="Times New Roman" w:hAnsi="Times New Roman" w:cs="Times New Roman"/>
                <w:szCs w:val="24"/>
                <w:lang w:eastAsia="ru-RU"/>
              </w:rPr>
            </w:pPr>
            <w:r>
              <w:rPr>
                <w:rFonts w:ascii="Times New Roman" w:hAnsi="Times New Roman" w:cs="Times New Roman"/>
                <w:szCs w:val="24"/>
                <w:lang w:eastAsia="ru-RU"/>
              </w:rPr>
              <w:t>Собрание трудового коллектива</w:t>
            </w:r>
          </w:p>
        </w:tc>
        <w:tc>
          <w:tcPr>
            <w:tcW w:w="3581" w:type="pct"/>
            <w:shd w:val="clear" w:color="auto" w:fill="FFFFFF"/>
            <w:tcMar>
              <w:top w:w="0" w:type="dxa"/>
              <w:left w:w="78" w:type="dxa"/>
              <w:bottom w:w="0" w:type="dxa"/>
              <w:right w:w="108" w:type="dxa"/>
            </w:tcMar>
            <w:hideMark/>
          </w:tcPr>
          <w:p w14:paraId="699AF516" w14:textId="77777777" w:rsidR="00892C25" w:rsidRPr="00822A15" w:rsidRDefault="00186D2F" w:rsidP="00E1234E">
            <w:pPr>
              <w:spacing w:after="0" w:line="240" w:lineRule="auto"/>
              <w:jc w:val="both"/>
              <w:rPr>
                <w:rFonts w:ascii="Times New Roman" w:hAnsi="Times New Roman" w:cs="Times New Roman"/>
                <w:szCs w:val="24"/>
                <w:lang w:eastAsia="ru-RU"/>
              </w:rPr>
            </w:pPr>
            <w:r w:rsidRPr="00822A15">
              <w:rPr>
                <w:rFonts w:ascii="Times New Roman" w:hAnsi="Times New Roman" w:cs="Times New Roman"/>
                <w:szCs w:val="24"/>
                <w:lang w:eastAsia="ru-RU"/>
              </w:rPr>
              <w:t>Реализует право работников участвовать в управлении образовательной организацией, в том числе:</w:t>
            </w:r>
          </w:p>
          <w:p w14:paraId="78B94805" w14:textId="77777777" w:rsidR="00892C25" w:rsidRPr="00822A15" w:rsidRDefault="00186D2F" w:rsidP="00E1234E">
            <w:pPr>
              <w:spacing w:after="0" w:line="240" w:lineRule="auto"/>
              <w:jc w:val="both"/>
              <w:rPr>
                <w:rFonts w:ascii="Times New Roman" w:hAnsi="Times New Roman" w:cs="Times New Roman"/>
                <w:szCs w:val="24"/>
                <w:lang w:eastAsia="ru-RU"/>
              </w:rPr>
            </w:pPr>
            <w:r w:rsidRPr="00822A15">
              <w:rPr>
                <w:rFonts w:ascii="Times New Roman" w:hAnsi="Times New Roman" w:cs="Times New Roman"/>
                <w:szCs w:val="24"/>
                <w:lang w:eastAsia="ru-RU"/>
              </w:rPr>
              <w:t>− участвовать в разработке и принятии коллективного договора, Правил трудового распорядка, изменений и дополнений к ним;</w:t>
            </w:r>
          </w:p>
          <w:p w14:paraId="770CF1C2" w14:textId="77777777" w:rsidR="00892C25" w:rsidRPr="00822A15" w:rsidRDefault="00186D2F" w:rsidP="00E1234E">
            <w:pPr>
              <w:spacing w:after="0" w:line="240" w:lineRule="auto"/>
              <w:jc w:val="both"/>
              <w:rPr>
                <w:rFonts w:ascii="Times New Roman" w:hAnsi="Times New Roman" w:cs="Times New Roman"/>
                <w:szCs w:val="24"/>
                <w:lang w:eastAsia="ru-RU"/>
              </w:rPr>
            </w:pPr>
            <w:r w:rsidRPr="00822A15">
              <w:rPr>
                <w:rFonts w:ascii="Times New Roman" w:hAnsi="Times New Roman" w:cs="Times New Roman"/>
                <w:szCs w:val="24"/>
                <w:lang w:eastAsia="ru-RU"/>
              </w:rPr>
              <w:t>− принимать локальные акты, которые регламентируют деятельность образовательной организации и связаны с правами и обязанностями работников;</w:t>
            </w:r>
          </w:p>
          <w:p w14:paraId="46A388C0" w14:textId="77777777" w:rsidR="00892C25" w:rsidRPr="00822A15" w:rsidRDefault="00186D2F" w:rsidP="00E1234E">
            <w:pPr>
              <w:spacing w:after="0" w:line="240" w:lineRule="auto"/>
              <w:jc w:val="both"/>
              <w:rPr>
                <w:rFonts w:ascii="Times New Roman" w:hAnsi="Times New Roman" w:cs="Times New Roman"/>
                <w:szCs w:val="24"/>
                <w:lang w:eastAsia="ru-RU"/>
              </w:rPr>
            </w:pPr>
            <w:r w:rsidRPr="00822A15">
              <w:rPr>
                <w:rFonts w:ascii="Times New Roman" w:hAnsi="Times New Roman" w:cs="Times New Roman"/>
                <w:szCs w:val="24"/>
                <w:lang w:eastAsia="ru-RU"/>
              </w:rPr>
              <w:t>− разрешать конфликтные ситуации между работниками и администрацией образовательной организации;</w:t>
            </w:r>
          </w:p>
          <w:p w14:paraId="0AC20F89" w14:textId="77777777" w:rsidR="00186D2F" w:rsidRPr="00822A15" w:rsidRDefault="00186D2F" w:rsidP="00E1234E">
            <w:pPr>
              <w:spacing w:after="0" w:line="240" w:lineRule="auto"/>
              <w:jc w:val="both"/>
              <w:rPr>
                <w:rFonts w:ascii="Times New Roman" w:hAnsi="Times New Roman" w:cs="Times New Roman"/>
                <w:szCs w:val="24"/>
                <w:lang w:eastAsia="ru-RU"/>
              </w:rPr>
            </w:pPr>
            <w:r w:rsidRPr="00822A15">
              <w:rPr>
                <w:rFonts w:ascii="Times New Roman" w:hAnsi="Times New Roman" w:cs="Times New Roman"/>
                <w:szCs w:val="24"/>
                <w:lang w:eastAsia="ru-RU"/>
              </w:rPr>
              <w:t>− вносить предложения по корректировке плана мероприятий организации, совершенствованию ее работы и развитию материальной базы</w:t>
            </w:r>
          </w:p>
        </w:tc>
      </w:tr>
    </w:tbl>
    <w:p w14:paraId="4D97D5D8" w14:textId="77777777" w:rsidR="0022349F" w:rsidRDefault="0022349F" w:rsidP="00AC3DFC">
      <w:pPr>
        <w:spacing w:after="150"/>
        <w:rPr>
          <w:rFonts w:ascii="Times New Roman" w:hAnsi="Times New Roman" w:cs="Times New Roman"/>
          <w:szCs w:val="24"/>
        </w:rPr>
      </w:pPr>
    </w:p>
    <w:p w14:paraId="54F38F0B" w14:textId="77777777" w:rsidR="00850B6F" w:rsidRPr="00AC3DFC" w:rsidRDefault="00186D2F" w:rsidP="00C93A92">
      <w:pPr>
        <w:spacing w:after="150"/>
        <w:jc w:val="both"/>
        <w:rPr>
          <w:rFonts w:ascii="Times New Roman" w:hAnsi="Times New Roman" w:cs="Times New Roman"/>
          <w:sz w:val="20"/>
        </w:rPr>
      </w:pPr>
      <w:r w:rsidRPr="00822A15">
        <w:rPr>
          <w:rFonts w:ascii="Times New Roman" w:hAnsi="Times New Roman" w:cs="Times New Roman"/>
          <w:szCs w:val="24"/>
        </w:rPr>
        <w:t>Структура и система управления соответствуют специфике деятельности Детского сада.</w:t>
      </w:r>
      <w:r w:rsidR="00F16E8C" w:rsidRPr="00F16E8C">
        <w:rPr>
          <w:rFonts w:ascii="Times New Roman" w:hAnsi="Times New Roman" w:cs="Times New Roman"/>
        </w:rPr>
        <w:t xml:space="preserve"> </w:t>
      </w:r>
      <w:r w:rsidR="00F16E8C" w:rsidRPr="00EA2737">
        <w:rPr>
          <w:rFonts w:ascii="Times New Roman" w:hAnsi="Times New Roman" w:cs="Times New Roman"/>
          <w:bCs/>
        </w:rPr>
        <w:t xml:space="preserve"> Локальные акты все созданы, воспитатели прошли самоанализ и самооценку по </w:t>
      </w:r>
      <w:r w:rsidR="00F16E8C" w:rsidRPr="00AC3DFC">
        <w:rPr>
          <w:rFonts w:ascii="Times New Roman" w:hAnsi="Times New Roman" w:cs="Times New Roman"/>
          <w:bCs/>
          <w:szCs w:val="24"/>
        </w:rPr>
        <w:t xml:space="preserve">профессиональному стандарту, создали дифференцированную программу </w:t>
      </w:r>
      <w:r w:rsidR="00F16E8C" w:rsidRPr="00AC3DFC">
        <w:rPr>
          <w:rStyle w:val="CharacterStyle2"/>
          <w:rFonts w:ascii="Times New Roman" w:hAnsi="Times New Roman" w:cs="Times New Roman"/>
          <w:spacing w:val="2"/>
          <w:sz w:val="24"/>
          <w:szCs w:val="24"/>
        </w:rPr>
        <w:t xml:space="preserve">развития </w:t>
      </w:r>
      <w:r w:rsidR="00F16E8C" w:rsidRPr="00AC3DFC">
        <w:rPr>
          <w:rStyle w:val="CharacterStyle2"/>
          <w:rFonts w:ascii="Times New Roman" w:hAnsi="Times New Roman" w:cs="Times New Roman"/>
          <w:spacing w:val="-13"/>
          <w:sz w:val="24"/>
          <w:szCs w:val="24"/>
        </w:rPr>
        <w:t>профессиональной компетентности педагогических работников.</w:t>
      </w:r>
    </w:p>
    <w:p w14:paraId="1EC36F17" w14:textId="77777777" w:rsidR="00892C25" w:rsidRDefault="007C42C4" w:rsidP="00C93A92">
      <w:pPr>
        <w:spacing w:after="0" w:line="240" w:lineRule="auto"/>
        <w:jc w:val="both"/>
        <w:rPr>
          <w:rFonts w:ascii="Times New Roman" w:hAnsi="Times New Roman" w:cs="Times New Roman"/>
          <w:b/>
          <w:bCs/>
          <w:szCs w:val="24"/>
        </w:rPr>
      </w:pPr>
      <w:r w:rsidRPr="00822A15">
        <w:rPr>
          <w:rFonts w:ascii="Times New Roman" w:hAnsi="Times New Roman" w:cs="Times New Roman"/>
          <w:b/>
          <w:bCs/>
          <w:szCs w:val="24"/>
          <w:lang w:val="en-US"/>
        </w:rPr>
        <w:t>II</w:t>
      </w:r>
      <w:r w:rsidR="00186D2F" w:rsidRPr="00822A15">
        <w:rPr>
          <w:rFonts w:ascii="Times New Roman" w:hAnsi="Times New Roman" w:cs="Times New Roman"/>
          <w:b/>
          <w:bCs/>
          <w:szCs w:val="24"/>
          <w:lang w:val="en-US"/>
        </w:rPr>
        <w:t>I</w:t>
      </w:r>
      <w:r w:rsidRPr="00822A15">
        <w:rPr>
          <w:rFonts w:ascii="Times New Roman" w:hAnsi="Times New Roman" w:cs="Times New Roman"/>
          <w:b/>
          <w:bCs/>
          <w:szCs w:val="24"/>
        </w:rPr>
        <w:t>. Оценка образовательной деятельности</w:t>
      </w:r>
    </w:p>
    <w:p w14:paraId="4A8993E1" w14:textId="77777777" w:rsidR="00823023" w:rsidRPr="00822A15" w:rsidRDefault="00823023" w:rsidP="00C93A92">
      <w:pPr>
        <w:spacing w:after="0" w:line="240" w:lineRule="auto"/>
        <w:jc w:val="both"/>
        <w:rPr>
          <w:rFonts w:ascii="Times New Roman" w:hAnsi="Times New Roman" w:cs="Times New Roman"/>
          <w:szCs w:val="24"/>
        </w:rPr>
      </w:pPr>
      <w:r w:rsidRPr="00822A15">
        <w:rPr>
          <w:rFonts w:ascii="Times New Roman" w:hAnsi="Times New Roman" w:cs="Times New Roman"/>
          <w:szCs w:val="24"/>
        </w:rPr>
        <w:t xml:space="preserve"> </w:t>
      </w:r>
      <w:r>
        <w:rPr>
          <w:rFonts w:ascii="Times New Roman" w:hAnsi="Times New Roman" w:cs="Times New Roman"/>
          <w:szCs w:val="24"/>
        </w:rPr>
        <w:t>В д</w:t>
      </w:r>
      <w:r w:rsidRPr="00822A15">
        <w:rPr>
          <w:rFonts w:ascii="Times New Roman" w:hAnsi="Times New Roman" w:cs="Times New Roman"/>
          <w:szCs w:val="24"/>
        </w:rPr>
        <w:t>етском саду сформи</w:t>
      </w:r>
      <w:r>
        <w:rPr>
          <w:rFonts w:ascii="Times New Roman" w:hAnsi="Times New Roman" w:cs="Times New Roman"/>
          <w:szCs w:val="24"/>
        </w:rPr>
        <w:t>ровано 2</w:t>
      </w:r>
      <w:r w:rsidRPr="00822A15">
        <w:rPr>
          <w:rFonts w:ascii="Times New Roman" w:hAnsi="Times New Roman" w:cs="Times New Roman"/>
          <w:szCs w:val="24"/>
        </w:rPr>
        <w:t xml:space="preserve"> групп</w:t>
      </w:r>
      <w:r>
        <w:rPr>
          <w:rFonts w:ascii="Times New Roman" w:hAnsi="Times New Roman" w:cs="Times New Roman"/>
          <w:szCs w:val="24"/>
        </w:rPr>
        <w:t>ы</w:t>
      </w:r>
      <w:r w:rsidR="00A51CB0" w:rsidRPr="00A51CB0">
        <w:rPr>
          <w:rFonts w:ascii="Times New Roman" w:hAnsi="Times New Roman" w:cs="Times New Roman"/>
          <w:szCs w:val="24"/>
        </w:rPr>
        <w:t xml:space="preserve"> </w:t>
      </w:r>
      <w:r w:rsidR="00A51CB0">
        <w:rPr>
          <w:rFonts w:ascii="Times New Roman" w:hAnsi="Times New Roman" w:cs="Times New Roman"/>
          <w:szCs w:val="24"/>
        </w:rPr>
        <w:t>в возрасте от 1,5</w:t>
      </w:r>
      <w:r w:rsidR="00A51CB0" w:rsidRPr="00822A15">
        <w:rPr>
          <w:rFonts w:ascii="Times New Roman" w:hAnsi="Times New Roman" w:cs="Times New Roman"/>
          <w:szCs w:val="24"/>
        </w:rPr>
        <w:t xml:space="preserve"> до 7 лет. </w:t>
      </w:r>
      <w:r w:rsidRPr="00822A15">
        <w:rPr>
          <w:rFonts w:ascii="Times New Roman" w:hAnsi="Times New Roman" w:cs="Times New Roman"/>
          <w:szCs w:val="24"/>
        </w:rPr>
        <w:t xml:space="preserve"> общеразвивающей направленности. Из них:</w:t>
      </w:r>
    </w:p>
    <w:p w14:paraId="1AFB065E" w14:textId="77777777" w:rsidR="00823023" w:rsidRPr="00822A15" w:rsidRDefault="00823023" w:rsidP="00C93A92">
      <w:pPr>
        <w:spacing w:after="0" w:line="240" w:lineRule="auto"/>
        <w:jc w:val="both"/>
        <w:rPr>
          <w:rFonts w:ascii="Times New Roman" w:hAnsi="Times New Roman" w:cs="Times New Roman"/>
          <w:szCs w:val="24"/>
        </w:rPr>
      </w:pPr>
      <w:r w:rsidRPr="00822A15">
        <w:rPr>
          <w:rFonts w:ascii="Times New Roman" w:hAnsi="Times New Roman" w:cs="Times New Roman"/>
          <w:szCs w:val="24"/>
        </w:rPr>
        <w:t xml:space="preserve">− </w:t>
      </w:r>
      <w:r>
        <w:rPr>
          <w:rFonts w:ascii="Times New Roman" w:hAnsi="Times New Roman" w:cs="Times New Roman"/>
          <w:szCs w:val="24"/>
        </w:rPr>
        <w:t xml:space="preserve">   младшая  разновозрастная группа – </w:t>
      </w:r>
      <w:r w:rsidRPr="00822A15">
        <w:rPr>
          <w:rFonts w:ascii="Times New Roman" w:hAnsi="Times New Roman" w:cs="Times New Roman"/>
          <w:szCs w:val="24"/>
        </w:rPr>
        <w:t xml:space="preserve"> </w:t>
      </w:r>
      <w:r>
        <w:rPr>
          <w:rFonts w:ascii="Times New Roman" w:hAnsi="Times New Roman" w:cs="Times New Roman"/>
          <w:szCs w:val="24"/>
        </w:rPr>
        <w:t>9 детей</w:t>
      </w:r>
      <w:r w:rsidRPr="00822A15">
        <w:rPr>
          <w:rFonts w:ascii="Times New Roman" w:hAnsi="Times New Roman" w:cs="Times New Roman"/>
          <w:szCs w:val="24"/>
        </w:rPr>
        <w:t>;</w:t>
      </w:r>
    </w:p>
    <w:p w14:paraId="2B2FFFA5" w14:textId="77777777" w:rsidR="00823023" w:rsidRPr="00822A15" w:rsidRDefault="00823023" w:rsidP="00C93A92">
      <w:pPr>
        <w:spacing w:after="0" w:line="240" w:lineRule="auto"/>
        <w:jc w:val="both"/>
        <w:rPr>
          <w:rFonts w:ascii="Times New Roman" w:hAnsi="Times New Roman" w:cs="Times New Roman"/>
          <w:szCs w:val="24"/>
        </w:rPr>
      </w:pPr>
      <w:r>
        <w:rPr>
          <w:rFonts w:ascii="Times New Roman" w:hAnsi="Times New Roman" w:cs="Times New Roman"/>
          <w:szCs w:val="24"/>
        </w:rPr>
        <w:t xml:space="preserve">− </w:t>
      </w:r>
      <w:r w:rsidRPr="00822A15">
        <w:rPr>
          <w:rFonts w:ascii="Times New Roman" w:hAnsi="Times New Roman" w:cs="Times New Roman"/>
          <w:szCs w:val="24"/>
        </w:rPr>
        <w:t xml:space="preserve"> старшая </w:t>
      </w:r>
      <w:r>
        <w:rPr>
          <w:rFonts w:ascii="Times New Roman" w:hAnsi="Times New Roman" w:cs="Times New Roman"/>
          <w:szCs w:val="24"/>
        </w:rPr>
        <w:t xml:space="preserve"> разновозрастная </w:t>
      </w:r>
      <w:r w:rsidRPr="00822A15">
        <w:rPr>
          <w:rFonts w:ascii="Times New Roman" w:hAnsi="Times New Roman" w:cs="Times New Roman"/>
          <w:szCs w:val="24"/>
        </w:rPr>
        <w:t xml:space="preserve">группа </w:t>
      </w:r>
      <w:r>
        <w:rPr>
          <w:rFonts w:ascii="Times New Roman" w:hAnsi="Times New Roman" w:cs="Times New Roman"/>
          <w:szCs w:val="24"/>
        </w:rPr>
        <w:t xml:space="preserve">–14 </w:t>
      </w:r>
      <w:r w:rsidRPr="00822A15">
        <w:rPr>
          <w:rFonts w:ascii="Times New Roman" w:hAnsi="Times New Roman" w:cs="Times New Roman"/>
          <w:szCs w:val="24"/>
        </w:rPr>
        <w:t>детей.</w:t>
      </w:r>
    </w:p>
    <w:p w14:paraId="6B6F18F5" w14:textId="77777777" w:rsidR="00823023" w:rsidRPr="0069301D" w:rsidRDefault="00D7147A" w:rsidP="00C93A92">
      <w:pPr>
        <w:spacing w:after="0" w:line="240" w:lineRule="auto"/>
        <w:jc w:val="both"/>
        <w:rPr>
          <w:rFonts w:ascii="Times New Roman" w:hAnsi="Times New Roman" w:cs="Times New Roman"/>
          <w:szCs w:val="24"/>
        </w:rPr>
      </w:pPr>
      <w:r w:rsidRPr="0069301D">
        <w:rPr>
          <w:rFonts w:ascii="Times New Roman" w:hAnsi="Times New Roman" w:cs="Times New Roman"/>
        </w:rPr>
        <w:t>В 2024 году обучение воспитанников происходило полностью на основе ООП ДО, разработанной в соответствии с ФОП ДО. Качество воспитательно-образовательной работы в детском саду определяется результатами освоения основной образовательной программы дошкольного образования, которые выражены в рамках целевых ориентиров и образовательных областях развития («Физическое развитие», «Познавательное развитие», «Речевое развитие», «Социально-коммуникативное развитие», «Художественно-эстетическое развитие») к каждому возрастному дошкольному периоду. Уровень развития детей анализируется по итогам педагогической диагностики. Формы проведения диагностики: наблюдения, итоговые занятия. Для каждой возрастной группы разработаны диагностические карты осво</w:t>
      </w:r>
      <w:r w:rsidR="00823023" w:rsidRPr="0069301D">
        <w:rPr>
          <w:rFonts w:ascii="Times New Roman" w:hAnsi="Times New Roman" w:cs="Times New Roman"/>
        </w:rPr>
        <w:t xml:space="preserve">ения основной образовательной  программы. </w:t>
      </w:r>
      <w:r w:rsidR="00823023" w:rsidRPr="0069301D">
        <w:rPr>
          <w:rFonts w:ascii="Times New Roman" w:hAnsi="Times New Roman" w:cs="Times New Roman"/>
          <w:szCs w:val="24"/>
        </w:rPr>
        <w:t>В диагностике участ</w:t>
      </w:r>
      <w:r w:rsidR="0022349F">
        <w:rPr>
          <w:rFonts w:ascii="Times New Roman" w:hAnsi="Times New Roman" w:cs="Times New Roman"/>
          <w:szCs w:val="24"/>
        </w:rPr>
        <w:t>вовало 10</w:t>
      </w:r>
      <w:r w:rsidR="00823023" w:rsidRPr="0069301D">
        <w:rPr>
          <w:rFonts w:ascii="Times New Roman" w:hAnsi="Times New Roman" w:cs="Times New Roman"/>
          <w:szCs w:val="24"/>
        </w:rPr>
        <w:t xml:space="preserve"> воспитанников,    остальные дети отсутствовали по болезни и по заявлениям от родителей</w:t>
      </w:r>
    </w:p>
    <w:p w14:paraId="201D5BCD" w14:textId="77777777" w:rsidR="00D7147A" w:rsidRDefault="00D7147A" w:rsidP="00E1234E">
      <w:pPr>
        <w:spacing w:after="0" w:line="240" w:lineRule="auto"/>
        <w:jc w:val="center"/>
        <w:rPr>
          <w:rFonts w:ascii="Times New Roman" w:hAnsi="Times New Roman" w:cs="Times New Roman"/>
        </w:rPr>
      </w:pPr>
      <w:r w:rsidRPr="0069301D">
        <w:rPr>
          <w:rFonts w:ascii="Times New Roman" w:hAnsi="Times New Roman" w:cs="Times New Roman"/>
        </w:rPr>
        <w:t xml:space="preserve"> Карты включают анализ уровня качества освоения образовательных областей. Результаты качества освоения ООП детского сада на конец 2024 года выглядят следующим образом:</w:t>
      </w:r>
    </w:p>
    <w:p w14:paraId="2157976C" w14:textId="77777777" w:rsidR="0069301D" w:rsidRPr="0069301D" w:rsidRDefault="0069301D" w:rsidP="00E1234E">
      <w:pPr>
        <w:spacing w:after="0" w:line="240" w:lineRule="auto"/>
        <w:jc w:val="center"/>
        <w:rPr>
          <w:rFonts w:ascii="Times New Roman" w:hAnsi="Times New Roman" w:cs="Times New Roman"/>
          <w:b/>
          <w:szCs w:val="24"/>
        </w:rPr>
      </w:pPr>
    </w:p>
    <w:p w14:paraId="3858DCCE" w14:textId="77777777" w:rsidR="00D1792F" w:rsidRPr="0069301D" w:rsidRDefault="008C09D6" w:rsidP="00E1234E">
      <w:pPr>
        <w:spacing w:after="0" w:line="240" w:lineRule="auto"/>
        <w:rPr>
          <w:rFonts w:ascii="Times New Roman" w:hAnsi="Times New Roman" w:cs="Times New Roman"/>
          <w:szCs w:val="24"/>
        </w:rPr>
      </w:pPr>
      <w:r w:rsidRPr="0069301D">
        <w:rPr>
          <w:rFonts w:ascii="Times New Roman" w:hAnsi="Times New Roman" w:cs="Times New Roman"/>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9"/>
        <w:gridCol w:w="755"/>
        <w:gridCol w:w="864"/>
        <w:gridCol w:w="779"/>
        <w:gridCol w:w="825"/>
        <w:gridCol w:w="771"/>
        <w:gridCol w:w="828"/>
        <w:gridCol w:w="696"/>
        <w:gridCol w:w="1814"/>
      </w:tblGrid>
      <w:tr w:rsidR="00333774" w:rsidRPr="00822A15" w14:paraId="53197003" w14:textId="77777777" w:rsidTr="0069301D">
        <w:trPr>
          <w:trHeight w:val="90"/>
          <w:jc w:val="center"/>
        </w:trPr>
        <w:tc>
          <w:tcPr>
            <w:tcW w:w="2515" w:type="dxa"/>
            <w:vMerge w:val="restart"/>
          </w:tcPr>
          <w:p w14:paraId="441BAB1E" w14:textId="77777777" w:rsidR="00160E4F" w:rsidRPr="00822A15" w:rsidRDefault="00160E4F" w:rsidP="00E1234E">
            <w:pPr>
              <w:spacing w:after="0" w:line="240" w:lineRule="auto"/>
              <w:rPr>
                <w:rFonts w:ascii="Times New Roman" w:hAnsi="Times New Roman" w:cs="Times New Roman"/>
                <w:szCs w:val="24"/>
              </w:rPr>
            </w:pPr>
            <w:r w:rsidRPr="00822A15">
              <w:rPr>
                <w:rFonts w:ascii="Times New Roman" w:hAnsi="Times New Roman" w:cs="Times New Roman"/>
                <w:szCs w:val="24"/>
              </w:rPr>
              <w:lastRenderedPageBreak/>
              <w:t>Уровень развития целевых ориентиров детского развития</w:t>
            </w:r>
          </w:p>
        </w:tc>
        <w:tc>
          <w:tcPr>
            <w:tcW w:w="1916" w:type="dxa"/>
            <w:gridSpan w:val="2"/>
          </w:tcPr>
          <w:p w14:paraId="74808765"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Выше нормы</w:t>
            </w:r>
          </w:p>
        </w:tc>
        <w:tc>
          <w:tcPr>
            <w:tcW w:w="1761" w:type="dxa"/>
            <w:gridSpan w:val="2"/>
          </w:tcPr>
          <w:p w14:paraId="01D7244F"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Норма</w:t>
            </w:r>
          </w:p>
        </w:tc>
        <w:tc>
          <w:tcPr>
            <w:tcW w:w="1751" w:type="dxa"/>
            <w:gridSpan w:val="2"/>
          </w:tcPr>
          <w:p w14:paraId="35988C7E"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Ниже нормы</w:t>
            </w:r>
          </w:p>
        </w:tc>
        <w:tc>
          <w:tcPr>
            <w:tcW w:w="2566" w:type="dxa"/>
            <w:gridSpan w:val="2"/>
          </w:tcPr>
          <w:p w14:paraId="3852948B"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Итого</w:t>
            </w:r>
          </w:p>
        </w:tc>
      </w:tr>
      <w:tr w:rsidR="00333774" w:rsidRPr="00822A15" w14:paraId="0F149EDC" w14:textId="77777777" w:rsidTr="0069301D">
        <w:trPr>
          <w:trHeight w:val="450"/>
          <w:jc w:val="center"/>
        </w:trPr>
        <w:tc>
          <w:tcPr>
            <w:tcW w:w="2515" w:type="dxa"/>
            <w:vMerge/>
          </w:tcPr>
          <w:p w14:paraId="11EB02ED" w14:textId="77777777" w:rsidR="00160E4F" w:rsidRPr="00822A15" w:rsidRDefault="00160E4F" w:rsidP="00E1234E">
            <w:pPr>
              <w:spacing w:after="0" w:line="240" w:lineRule="auto"/>
              <w:jc w:val="center"/>
              <w:rPr>
                <w:rFonts w:ascii="Times New Roman" w:hAnsi="Times New Roman" w:cs="Times New Roman"/>
                <w:szCs w:val="24"/>
              </w:rPr>
            </w:pPr>
          </w:p>
        </w:tc>
        <w:tc>
          <w:tcPr>
            <w:tcW w:w="816" w:type="dxa"/>
          </w:tcPr>
          <w:p w14:paraId="7FDBFDC8"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Кол-во</w:t>
            </w:r>
          </w:p>
        </w:tc>
        <w:tc>
          <w:tcPr>
            <w:tcW w:w="1100" w:type="dxa"/>
          </w:tcPr>
          <w:p w14:paraId="35A3F0FF"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w:t>
            </w:r>
          </w:p>
        </w:tc>
        <w:tc>
          <w:tcPr>
            <w:tcW w:w="864" w:type="dxa"/>
          </w:tcPr>
          <w:p w14:paraId="6D612C8B"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Кол-во</w:t>
            </w:r>
          </w:p>
        </w:tc>
        <w:tc>
          <w:tcPr>
            <w:tcW w:w="897" w:type="dxa"/>
          </w:tcPr>
          <w:p w14:paraId="43F6BC65"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w:t>
            </w:r>
          </w:p>
        </w:tc>
        <w:tc>
          <w:tcPr>
            <w:tcW w:w="849" w:type="dxa"/>
          </w:tcPr>
          <w:p w14:paraId="6BA637BF"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Кол-во</w:t>
            </w:r>
          </w:p>
        </w:tc>
        <w:tc>
          <w:tcPr>
            <w:tcW w:w="902" w:type="dxa"/>
          </w:tcPr>
          <w:p w14:paraId="62B5780C"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w:t>
            </w:r>
          </w:p>
        </w:tc>
        <w:tc>
          <w:tcPr>
            <w:tcW w:w="696" w:type="dxa"/>
          </w:tcPr>
          <w:p w14:paraId="66CB404B"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Кол-во</w:t>
            </w:r>
          </w:p>
        </w:tc>
        <w:tc>
          <w:tcPr>
            <w:tcW w:w="1870" w:type="dxa"/>
          </w:tcPr>
          <w:p w14:paraId="1E6E7895" w14:textId="77777777" w:rsidR="00160E4F" w:rsidRPr="00822A15" w:rsidRDefault="00160E4F" w:rsidP="00E1234E">
            <w:pPr>
              <w:spacing w:after="0" w:line="240" w:lineRule="auto"/>
              <w:jc w:val="center"/>
              <w:rPr>
                <w:rFonts w:ascii="Times New Roman" w:hAnsi="Times New Roman" w:cs="Times New Roman"/>
                <w:szCs w:val="24"/>
              </w:rPr>
            </w:pPr>
            <w:r w:rsidRPr="00822A15">
              <w:rPr>
                <w:rFonts w:ascii="Times New Roman" w:hAnsi="Times New Roman" w:cs="Times New Roman"/>
                <w:szCs w:val="24"/>
              </w:rPr>
              <w:t xml:space="preserve">% </w:t>
            </w:r>
            <w:r w:rsidR="00333774" w:rsidRPr="00822A15">
              <w:rPr>
                <w:rFonts w:ascii="Times New Roman" w:hAnsi="Times New Roman" w:cs="Times New Roman"/>
                <w:szCs w:val="24"/>
              </w:rPr>
              <w:t>воспитанников в пределе нормы</w:t>
            </w:r>
          </w:p>
        </w:tc>
      </w:tr>
      <w:tr w:rsidR="00333774" w:rsidRPr="00822A15" w14:paraId="7105AB41" w14:textId="77777777" w:rsidTr="0069301D">
        <w:trPr>
          <w:trHeight w:val="90"/>
          <w:jc w:val="center"/>
        </w:trPr>
        <w:tc>
          <w:tcPr>
            <w:tcW w:w="2515" w:type="dxa"/>
            <w:vMerge/>
          </w:tcPr>
          <w:p w14:paraId="251F1047" w14:textId="77777777" w:rsidR="00160E4F" w:rsidRPr="00822A15" w:rsidRDefault="00160E4F" w:rsidP="00E1234E">
            <w:pPr>
              <w:spacing w:after="0" w:line="240" w:lineRule="auto"/>
              <w:jc w:val="center"/>
              <w:rPr>
                <w:rFonts w:ascii="Times New Roman" w:hAnsi="Times New Roman" w:cs="Times New Roman"/>
                <w:szCs w:val="24"/>
              </w:rPr>
            </w:pPr>
          </w:p>
        </w:tc>
        <w:tc>
          <w:tcPr>
            <w:tcW w:w="816" w:type="dxa"/>
          </w:tcPr>
          <w:p w14:paraId="33C029AB" w14:textId="77777777" w:rsidR="00160E4F" w:rsidRPr="00822A15" w:rsidRDefault="00E977FA" w:rsidP="00E1234E">
            <w:pPr>
              <w:spacing w:after="0" w:line="240" w:lineRule="auto"/>
              <w:jc w:val="center"/>
              <w:rPr>
                <w:rFonts w:ascii="Times New Roman" w:hAnsi="Times New Roman" w:cs="Times New Roman"/>
                <w:szCs w:val="24"/>
              </w:rPr>
            </w:pPr>
            <w:r>
              <w:rPr>
                <w:rFonts w:ascii="Times New Roman" w:hAnsi="Times New Roman" w:cs="Times New Roman"/>
                <w:szCs w:val="24"/>
              </w:rPr>
              <w:t>2</w:t>
            </w:r>
          </w:p>
        </w:tc>
        <w:tc>
          <w:tcPr>
            <w:tcW w:w="1100" w:type="dxa"/>
          </w:tcPr>
          <w:p w14:paraId="6E0B4F99" w14:textId="77777777" w:rsidR="00160E4F" w:rsidRPr="00822A15" w:rsidRDefault="00E977FA" w:rsidP="00E1234E">
            <w:pPr>
              <w:spacing w:after="0" w:line="240" w:lineRule="auto"/>
              <w:jc w:val="center"/>
              <w:rPr>
                <w:rFonts w:ascii="Times New Roman" w:hAnsi="Times New Roman" w:cs="Times New Roman"/>
                <w:szCs w:val="24"/>
              </w:rPr>
            </w:pPr>
            <w:r>
              <w:rPr>
                <w:rFonts w:ascii="Times New Roman" w:hAnsi="Times New Roman" w:cs="Times New Roman"/>
                <w:szCs w:val="24"/>
              </w:rPr>
              <w:t>20,0</w:t>
            </w:r>
          </w:p>
        </w:tc>
        <w:tc>
          <w:tcPr>
            <w:tcW w:w="864" w:type="dxa"/>
          </w:tcPr>
          <w:p w14:paraId="42F98F8D" w14:textId="77777777" w:rsidR="00160E4F" w:rsidRPr="00822A15" w:rsidRDefault="0022349F" w:rsidP="00E1234E">
            <w:pPr>
              <w:spacing w:after="0" w:line="240" w:lineRule="auto"/>
              <w:jc w:val="center"/>
              <w:rPr>
                <w:rFonts w:ascii="Times New Roman" w:hAnsi="Times New Roman" w:cs="Times New Roman"/>
                <w:szCs w:val="24"/>
              </w:rPr>
            </w:pPr>
            <w:r>
              <w:rPr>
                <w:rFonts w:ascii="Times New Roman" w:hAnsi="Times New Roman" w:cs="Times New Roman"/>
                <w:szCs w:val="24"/>
              </w:rPr>
              <w:t>7</w:t>
            </w:r>
          </w:p>
        </w:tc>
        <w:tc>
          <w:tcPr>
            <w:tcW w:w="897" w:type="dxa"/>
          </w:tcPr>
          <w:p w14:paraId="7B04EE82" w14:textId="77777777" w:rsidR="00160E4F" w:rsidRPr="00822A15" w:rsidRDefault="0069301D" w:rsidP="00E1234E">
            <w:pPr>
              <w:spacing w:after="0" w:line="240" w:lineRule="auto"/>
              <w:jc w:val="center"/>
              <w:rPr>
                <w:rFonts w:ascii="Times New Roman" w:hAnsi="Times New Roman" w:cs="Times New Roman"/>
                <w:szCs w:val="24"/>
              </w:rPr>
            </w:pPr>
            <w:r>
              <w:rPr>
                <w:rFonts w:ascii="Times New Roman" w:hAnsi="Times New Roman" w:cs="Times New Roman"/>
                <w:szCs w:val="24"/>
              </w:rPr>
              <w:t>7</w:t>
            </w:r>
            <w:r w:rsidR="00D7147A">
              <w:rPr>
                <w:rFonts w:ascii="Times New Roman" w:hAnsi="Times New Roman" w:cs="Times New Roman"/>
                <w:szCs w:val="24"/>
              </w:rPr>
              <w:t>0,00</w:t>
            </w:r>
          </w:p>
        </w:tc>
        <w:tc>
          <w:tcPr>
            <w:tcW w:w="849" w:type="dxa"/>
          </w:tcPr>
          <w:p w14:paraId="073EECB6" w14:textId="77777777" w:rsidR="00160E4F" w:rsidRPr="00822A15" w:rsidRDefault="0076245F" w:rsidP="004C7A21">
            <w:pPr>
              <w:spacing w:after="0" w:line="240" w:lineRule="auto"/>
              <w:rPr>
                <w:rFonts w:ascii="Times New Roman" w:hAnsi="Times New Roman" w:cs="Times New Roman"/>
                <w:szCs w:val="24"/>
              </w:rPr>
            </w:pPr>
            <w:r>
              <w:rPr>
                <w:rFonts w:ascii="Times New Roman" w:hAnsi="Times New Roman" w:cs="Times New Roman"/>
                <w:szCs w:val="24"/>
              </w:rPr>
              <w:t>1</w:t>
            </w:r>
          </w:p>
        </w:tc>
        <w:tc>
          <w:tcPr>
            <w:tcW w:w="902" w:type="dxa"/>
          </w:tcPr>
          <w:p w14:paraId="140BC2C9" w14:textId="77777777" w:rsidR="00160E4F" w:rsidRPr="00822A15" w:rsidRDefault="0022349F" w:rsidP="00E1234E">
            <w:pPr>
              <w:spacing w:after="0" w:line="240" w:lineRule="auto"/>
              <w:jc w:val="center"/>
              <w:rPr>
                <w:rFonts w:ascii="Times New Roman" w:hAnsi="Times New Roman" w:cs="Times New Roman"/>
                <w:szCs w:val="24"/>
              </w:rPr>
            </w:pPr>
            <w:r>
              <w:rPr>
                <w:rFonts w:ascii="Times New Roman" w:hAnsi="Times New Roman" w:cs="Times New Roman"/>
                <w:szCs w:val="24"/>
              </w:rPr>
              <w:t>10,00</w:t>
            </w:r>
          </w:p>
        </w:tc>
        <w:tc>
          <w:tcPr>
            <w:tcW w:w="696" w:type="dxa"/>
          </w:tcPr>
          <w:p w14:paraId="223C4322" w14:textId="77777777" w:rsidR="00160E4F" w:rsidRPr="00822A15" w:rsidRDefault="0076245F" w:rsidP="00E1234E">
            <w:pPr>
              <w:spacing w:after="0" w:line="240" w:lineRule="auto"/>
              <w:jc w:val="center"/>
              <w:rPr>
                <w:rFonts w:ascii="Times New Roman" w:hAnsi="Times New Roman" w:cs="Times New Roman"/>
                <w:szCs w:val="24"/>
              </w:rPr>
            </w:pPr>
            <w:r>
              <w:rPr>
                <w:rFonts w:ascii="Times New Roman" w:hAnsi="Times New Roman" w:cs="Times New Roman"/>
                <w:szCs w:val="24"/>
              </w:rPr>
              <w:t>1</w:t>
            </w:r>
            <w:r w:rsidR="008E4D35">
              <w:rPr>
                <w:rFonts w:ascii="Times New Roman" w:hAnsi="Times New Roman" w:cs="Times New Roman"/>
                <w:szCs w:val="24"/>
              </w:rPr>
              <w:t>0</w:t>
            </w:r>
          </w:p>
        </w:tc>
        <w:tc>
          <w:tcPr>
            <w:tcW w:w="1870" w:type="dxa"/>
          </w:tcPr>
          <w:p w14:paraId="7CE825F9" w14:textId="77777777" w:rsidR="00160E4F" w:rsidRPr="00822A15" w:rsidRDefault="008E4D35" w:rsidP="00E1234E">
            <w:pPr>
              <w:spacing w:after="0" w:line="240" w:lineRule="auto"/>
              <w:jc w:val="center"/>
              <w:rPr>
                <w:rFonts w:ascii="Times New Roman" w:hAnsi="Times New Roman" w:cs="Times New Roman"/>
                <w:szCs w:val="24"/>
              </w:rPr>
            </w:pPr>
            <w:r>
              <w:rPr>
                <w:rFonts w:ascii="Times New Roman" w:hAnsi="Times New Roman" w:cs="Times New Roman"/>
                <w:szCs w:val="24"/>
              </w:rPr>
              <w:t>90,00</w:t>
            </w:r>
            <w:r w:rsidR="00A25C08">
              <w:rPr>
                <w:rFonts w:ascii="Times New Roman" w:hAnsi="Times New Roman" w:cs="Times New Roman"/>
                <w:szCs w:val="24"/>
              </w:rPr>
              <w:t xml:space="preserve"> </w:t>
            </w:r>
          </w:p>
        </w:tc>
      </w:tr>
      <w:tr w:rsidR="0014731F" w:rsidRPr="00822A15" w14:paraId="58F5ECBF" w14:textId="77777777" w:rsidTr="0069301D">
        <w:trPr>
          <w:trHeight w:val="1272"/>
          <w:jc w:val="center"/>
        </w:trPr>
        <w:tc>
          <w:tcPr>
            <w:tcW w:w="2515" w:type="dxa"/>
          </w:tcPr>
          <w:p w14:paraId="0187C8BD" w14:textId="77777777" w:rsidR="00160E4F" w:rsidRPr="00822A15" w:rsidRDefault="00160E4F" w:rsidP="00E1234E">
            <w:pPr>
              <w:spacing w:after="0" w:line="240" w:lineRule="auto"/>
              <w:rPr>
                <w:rFonts w:ascii="Times New Roman" w:hAnsi="Times New Roman" w:cs="Times New Roman"/>
                <w:szCs w:val="24"/>
              </w:rPr>
            </w:pPr>
            <w:r w:rsidRPr="00822A15">
              <w:rPr>
                <w:rFonts w:ascii="Times New Roman" w:hAnsi="Times New Roman" w:cs="Times New Roman"/>
                <w:szCs w:val="24"/>
              </w:rPr>
              <w:t>Качество освоения образовательных областей</w:t>
            </w:r>
          </w:p>
        </w:tc>
        <w:tc>
          <w:tcPr>
            <w:tcW w:w="816" w:type="dxa"/>
          </w:tcPr>
          <w:p w14:paraId="512CB255" w14:textId="77777777" w:rsidR="00160E4F" w:rsidRPr="00822A15" w:rsidRDefault="00E977FA" w:rsidP="00E1234E">
            <w:pPr>
              <w:spacing w:after="0" w:line="240" w:lineRule="auto"/>
              <w:jc w:val="center"/>
              <w:rPr>
                <w:rFonts w:ascii="Times New Roman" w:hAnsi="Times New Roman" w:cs="Times New Roman"/>
                <w:szCs w:val="24"/>
              </w:rPr>
            </w:pPr>
            <w:r>
              <w:rPr>
                <w:rFonts w:ascii="Times New Roman" w:hAnsi="Times New Roman" w:cs="Times New Roman"/>
                <w:szCs w:val="24"/>
              </w:rPr>
              <w:t>2</w:t>
            </w:r>
          </w:p>
        </w:tc>
        <w:tc>
          <w:tcPr>
            <w:tcW w:w="1100" w:type="dxa"/>
          </w:tcPr>
          <w:p w14:paraId="3AC23F25" w14:textId="77777777" w:rsidR="00160E4F" w:rsidRPr="00822A15" w:rsidRDefault="00E977FA" w:rsidP="00E1234E">
            <w:pPr>
              <w:spacing w:after="0" w:line="240" w:lineRule="auto"/>
              <w:jc w:val="center"/>
              <w:rPr>
                <w:rFonts w:ascii="Times New Roman" w:hAnsi="Times New Roman" w:cs="Times New Roman"/>
                <w:szCs w:val="24"/>
              </w:rPr>
            </w:pPr>
            <w:r>
              <w:rPr>
                <w:rFonts w:ascii="Times New Roman" w:hAnsi="Times New Roman" w:cs="Times New Roman"/>
                <w:szCs w:val="24"/>
              </w:rPr>
              <w:t>200</w:t>
            </w:r>
          </w:p>
        </w:tc>
        <w:tc>
          <w:tcPr>
            <w:tcW w:w="864" w:type="dxa"/>
          </w:tcPr>
          <w:p w14:paraId="48FD52B2" w14:textId="77777777" w:rsidR="00160E4F" w:rsidRPr="00822A15" w:rsidRDefault="0069301D" w:rsidP="00E1234E">
            <w:pPr>
              <w:spacing w:after="0" w:line="240" w:lineRule="auto"/>
              <w:jc w:val="center"/>
              <w:rPr>
                <w:rFonts w:ascii="Times New Roman" w:hAnsi="Times New Roman" w:cs="Times New Roman"/>
                <w:szCs w:val="24"/>
              </w:rPr>
            </w:pPr>
            <w:r>
              <w:rPr>
                <w:rFonts w:ascii="Times New Roman" w:hAnsi="Times New Roman" w:cs="Times New Roman"/>
                <w:szCs w:val="24"/>
              </w:rPr>
              <w:t>7</w:t>
            </w:r>
          </w:p>
        </w:tc>
        <w:tc>
          <w:tcPr>
            <w:tcW w:w="897" w:type="dxa"/>
          </w:tcPr>
          <w:p w14:paraId="395A51DA" w14:textId="77777777" w:rsidR="00160E4F" w:rsidRPr="00822A15" w:rsidRDefault="004C7A21" w:rsidP="00E1112A">
            <w:pPr>
              <w:spacing w:after="0" w:line="240" w:lineRule="auto"/>
              <w:rPr>
                <w:rFonts w:ascii="Times New Roman" w:hAnsi="Times New Roman" w:cs="Times New Roman"/>
                <w:szCs w:val="24"/>
              </w:rPr>
            </w:pPr>
            <w:r>
              <w:rPr>
                <w:rFonts w:ascii="Times New Roman" w:hAnsi="Times New Roman" w:cs="Times New Roman"/>
                <w:szCs w:val="24"/>
              </w:rPr>
              <w:t xml:space="preserve"> </w:t>
            </w:r>
            <w:r w:rsidR="0069301D">
              <w:rPr>
                <w:rFonts w:ascii="Times New Roman" w:hAnsi="Times New Roman" w:cs="Times New Roman"/>
                <w:szCs w:val="24"/>
              </w:rPr>
              <w:t>7</w:t>
            </w:r>
            <w:r w:rsidR="00D7147A">
              <w:rPr>
                <w:rFonts w:ascii="Times New Roman" w:hAnsi="Times New Roman" w:cs="Times New Roman"/>
                <w:szCs w:val="24"/>
              </w:rPr>
              <w:t>0,00</w:t>
            </w:r>
          </w:p>
        </w:tc>
        <w:tc>
          <w:tcPr>
            <w:tcW w:w="849" w:type="dxa"/>
          </w:tcPr>
          <w:p w14:paraId="5902F435" w14:textId="77777777" w:rsidR="00160E4F" w:rsidRPr="00822A15" w:rsidRDefault="0076245F" w:rsidP="004C7A21">
            <w:pPr>
              <w:spacing w:after="0" w:line="240" w:lineRule="auto"/>
              <w:rPr>
                <w:rFonts w:ascii="Times New Roman" w:hAnsi="Times New Roman" w:cs="Times New Roman"/>
                <w:szCs w:val="24"/>
              </w:rPr>
            </w:pPr>
            <w:r>
              <w:rPr>
                <w:rFonts w:ascii="Times New Roman" w:hAnsi="Times New Roman" w:cs="Times New Roman"/>
                <w:szCs w:val="24"/>
              </w:rPr>
              <w:t>1</w:t>
            </w:r>
          </w:p>
        </w:tc>
        <w:tc>
          <w:tcPr>
            <w:tcW w:w="902" w:type="dxa"/>
          </w:tcPr>
          <w:p w14:paraId="615F7130" w14:textId="77777777" w:rsidR="00160E4F" w:rsidRPr="00822A15" w:rsidRDefault="0022349F" w:rsidP="00E1234E">
            <w:pPr>
              <w:spacing w:after="0" w:line="240" w:lineRule="auto"/>
              <w:jc w:val="center"/>
              <w:rPr>
                <w:rFonts w:ascii="Times New Roman" w:hAnsi="Times New Roman" w:cs="Times New Roman"/>
                <w:szCs w:val="24"/>
              </w:rPr>
            </w:pPr>
            <w:r>
              <w:rPr>
                <w:rFonts w:ascii="Times New Roman" w:hAnsi="Times New Roman" w:cs="Times New Roman"/>
                <w:szCs w:val="24"/>
              </w:rPr>
              <w:t>10,00</w:t>
            </w:r>
          </w:p>
        </w:tc>
        <w:tc>
          <w:tcPr>
            <w:tcW w:w="696" w:type="dxa"/>
          </w:tcPr>
          <w:p w14:paraId="258639C5" w14:textId="77777777" w:rsidR="00160E4F" w:rsidRPr="00822A15" w:rsidRDefault="0076245F" w:rsidP="00E1234E">
            <w:pPr>
              <w:spacing w:after="0" w:line="240" w:lineRule="auto"/>
              <w:jc w:val="center"/>
              <w:rPr>
                <w:rFonts w:ascii="Times New Roman" w:hAnsi="Times New Roman" w:cs="Times New Roman"/>
                <w:szCs w:val="24"/>
              </w:rPr>
            </w:pPr>
            <w:r>
              <w:rPr>
                <w:rFonts w:ascii="Times New Roman" w:hAnsi="Times New Roman" w:cs="Times New Roman"/>
                <w:szCs w:val="24"/>
              </w:rPr>
              <w:t>1</w:t>
            </w:r>
            <w:r w:rsidR="008E4D35">
              <w:rPr>
                <w:rFonts w:ascii="Times New Roman" w:hAnsi="Times New Roman" w:cs="Times New Roman"/>
                <w:szCs w:val="24"/>
              </w:rPr>
              <w:t>0</w:t>
            </w:r>
          </w:p>
        </w:tc>
        <w:tc>
          <w:tcPr>
            <w:tcW w:w="1870" w:type="dxa"/>
          </w:tcPr>
          <w:p w14:paraId="296313A8" w14:textId="77777777" w:rsidR="00160E4F" w:rsidRPr="00822A15" w:rsidRDefault="00FB52F3" w:rsidP="00E1234E">
            <w:pPr>
              <w:spacing w:after="0" w:line="240" w:lineRule="auto"/>
              <w:jc w:val="center"/>
              <w:rPr>
                <w:rFonts w:ascii="Times New Roman" w:hAnsi="Times New Roman" w:cs="Times New Roman"/>
                <w:szCs w:val="24"/>
              </w:rPr>
            </w:pPr>
            <w:r>
              <w:rPr>
                <w:rFonts w:ascii="Times New Roman" w:hAnsi="Times New Roman" w:cs="Times New Roman"/>
                <w:szCs w:val="24"/>
              </w:rPr>
              <w:t>9</w:t>
            </w:r>
            <w:r w:rsidR="008E4D35">
              <w:rPr>
                <w:rFonts w:ascii="Times New Roman" w:hAnsi="Times New Roman" w:cs="Times New Roman"/>
                <w:szCs w:val="24"/>
              </w:rPr>
              <w:t>0,00</w:t>
            </w:r>
          </w:p>
        </w:tc>
      </w:tr>
    </w:tbl>
    <w:p w14:paraId="6D88379F" w14:textId="77777777" w:rsidR="00892C25" w:rsidRPr="00822A15" w:rsidRDefault="00892C25" w:rsidP="00E1234E">
      <w:pPr>
        <w:spacing w:after="0" w:line="240" w:lineRule="auto"/>
        <w:rPr>
          <w:rFonts w:ascii="Times New Roman" w:hAnsi="Times New Roman" w:cs="Times New Roman"/>
          <w:szCs w:val="24"/>
        </w:rPr>
      </w:pPr>
    </w:p>
    <w:p w14:paraId="1DCABF9B" w14:textId="77777777" w:rsidR="00892C25" w:rsidRPr="00822A15" w:rsidRDefault="00333774" w:rsidP="00E1234E">
      <w:pPr>
        <w:spacing w:after="0" w:line="240" w:lineRule="auto"/>
        <w:rPr>
          <w:rFonts w:ascii="Times New Roman" w:hAnsi="Times New Roman" w:cs="Times New Roman"/>
          <w:szCs w:val="24"/>
        </w:rPr>
      </w:pPr>
      <w:r w:rsidRPr="00822A15">
        <w:rPr>
          <w:rFonts w:ascii="Times New Roman" w:hAnsi="Times New Roman" w:cs="Times New Roman"/>
          <w:szCs w:val="24"/>
        </w:rPr>
        <w:t xml:space="preserve">Результаты педагогического анализа показывают преобладание детей с высоким и средним уровнями развития при прогрессирующей динамике на конец учебного года, что говорит о результативности </w:t>
      </w:r>
      <w:r w:rsidR="004A7356">
        <w:rPr>
          <w:rFonts w:ascii="Times New Roman" w:hAnsi="Times New Roman" w:cs="Times New Roman"/>
          <w:szCs w:val="24"/>
        </w:rPr>
        <w:t>образовательной деятельности в д</w:t>
      </w:r>
      <w:r w:rsidRPr="00822A15">
        <w:rPr>
          <w:rFonts w:ascii="Times New Roman" w:hAnsi="Times New Roman" w:cs="Times New Roman"/>
          <w:szCs w:val="24"/>
        </w:rPr>
        <w:t>етском саду.</w:t>
      </w:r>
    </w:p>
    <w:p w14:paraId="06256611" w14:textId="77777777" w:rsidR="00850B6F" w:rsidRPr="00822A15" w:rsidRDefault="00850B6F" w:rsidP="00C93A92">
      <w:pPr>
        <w:spacing w:after="0" w:line="240" w:lineRule="auto"/>
        <w:jc w:val="both"/>
        <w:rPr>
          <w:rFonts w:ascii="Times New Roman" w:hAnsi="Times New Roman" w:cs="Times New Roman"/>
          <w:b/>
          <w:szCs w:val="24"/>
        </w:rPr>
      </w:pPr>
    </w:p>
    <w:p w14:paraId="63C95BF6" w14:textId="1FB2E148" w:rsidR="00892C25" w:rsidRPr="00AD3945" w:rsidRDefault="00AD3945" w:rsidP="00C93A92">
      <w:pPr>
        <w:spacing w:after="0" w:line="240" w:lineRule="auto"/>
        <w:jc w:val="both"/>
        <w:rPr>
          <w:rFonts w:ascii="Times New Roman" w:hAnsi="Times New Roman" w:cs="Times New Roman"/>
          <w:b/>
          <w:szCs w:val="24"/>
        </w:rPr>
      </w:pPr>
      <w:r w:rsidRPr="00AD3945">
        <w:rPr>
          <w:rFonts w:ascii="Times New Roman" w:hAnsi="Times New Roman" w:cs="Times New Roman"/>
          <w:b/>
        </w:rPr>
        <w:t>Воспитательная работа</w:t>
      </w:r>
      <w:r w:rsidRPr="00AD3945">
        <w:rPr>
          <w:rFonts w:ascii="Times New Roman" w:hAnsi="Times New Roman" w:cs="Times New Roman"/>
        </w:rPr>
        <w:t xml:space="preserve"> детского сада строится на основе рабочей программы воспитания и календарного плана воспитательной работы, которые являются частью основной образовательной программы дошкольного образования. С 1 сен</w:t>
      </w:r>
      <w:r>
        <w:rPr>
          <w:rFonts w:ascii="Times New Roman" w:hAnsi="Times New Roman" w:cs="Times New Roman"/>
        </w:rPr>
        <w:t xml:space="preserve">тября 2024  </w:t>
      </w:r>
      <w:r w:rsidRPr="00AD3945">
        <w:rPr>
          <w:rFonts w:ascii="Times New Roman" w:hAnsi="Times New Roman" w:cs="Times New Roman"/>
        </w:rPr>
        <w:t xml:space="preserve">года календарный план воспитательной работы скорректировали согласно Перечню мероприятий, рекомендуемых к реализации в рамках календарного плана воспитательной работы на 2024/2025 учебный год (утвержден </w:t>
      </w:r>
      <w:proofErr w:type="spellStart"/>
      <w:r w:rsidRPr="00AD3945">
        <w:rPr>
          <w:rFonts w:ascii="Times New Roman" w:hAnsi="Times New Roman" w:cs="Times New Roman"/>
        </w:rPr>
        <w:t>Минпросвещения</w:t>
      </w:r>
      <w:proofErr w:type="spellEnd"/>
      <w:r w:rsidRPr="00AD3945">
        <w:rPr>
          <w:rFonts w:ascii="Times New Roman" w:hAnsi="Times New Roman" w:cs="Times New Roman"/>
        </w:rPr>
        <w:t xml:space="preserve"> 30.08.2024 № АБ-2348/06). По итогам мониторинга за 2024 год родители (законные представители) воспитанников выражают удовлетворенность воспитательным процессом в детском саду, что отразилось на результатах анкетирования. </w:t>
      </w:r>
      <w:r w:rsidR="00C93A92" w:rsidRPr="00AD3945">
        <w:rPr>
          <w:rFonts w:ascii="Times New Roman" w:hAnsi="Times New Roman" w:cs="Times New Roman"/>
        </w:rPr>
        <w:t>Вместе с тем</w:t>
      </w:r>
      <w:r w:rsidRPr="00AD3945">
        <w:rPr>
          <w:rFonts w:ascii="Times New Roman" w:hAnsi="Times New Roman" w:cs="Times New Roman"/>
        </w:rPr>
        <w:t xml:space="preserve"> родители высказали пожелания по введению мероприятий в календарный план воспитательной работы детского сада, таких как: проведение осенних и зимних спортивных мероприятий на открытом воздухе совместно с родителями, организация совместн</w:t>
      </w:r>
      <w:r>
        <w:rPr>
          <w:rFonts w:ascii="Times New Roman" w:hAnsi="Times New Roman" w:cs="Times New Roman"/>
        </w:rPr>
        <w:t>ых развлечений</w:t>
      </w:r>
      <w:proofErr w:type="gramStart"/>
      <w:r>
        <w:rPr>
          <w:rFonts w:ascii="Times New Roman" w:hAnsi="Times New Roman" w:cs="Times New Roman"/>
        </w:rPr>
        <w:t xml:space="preserve">, </w:t>
      </w:r>
      <w:r w:rsidRPr="00AD3945">
        <w:rPr>
          <w:rFonts w:ascii="Times New Roman" w:hAnsi="Times New Roman" w:cs="Times New Roman"/>
        </w:rPr>
        <w:t>.</w:t>
      </w:r>
      <w:proofErr w:type="gramEnd"/>
      <w:r w:rsidRPr="00AD3945">
        <w:rPr>
          <w:rFonts w:ascii="Times New Roman" w:hAnsi="Times New Roman" w:cs="Times New Roman"/>
        </w:rPr>
        <w:t xml:space="preserve"> Предложения родителей будут рассмотрены и при наличии возможностей детского сада включены в календарный план воспитательной работы на второе полугодие 2025 года. Чтобы выбрать стратегию воспитательной работы, в 2024 году проводился ежегодный анализ состава семей воспитанников. </w:t>
      </w:r>
    </w:p>
    <w:p w14:paraId="3ED9D8A4" w14:textId="77777777" w:rsidR="009D3443" w:rsidRPr="00AD3945" w:rsidRDefault="009D3443" w:rsidP="00E1234E">
      <w:pPr>
        <w:spacing w:after="0" w:line="240" w:lineRule="auto"/>
        <w:rPr>
          <w:rFonts w:ascii="Times New Roman" w:hAnsi="Times New Roman" w:cs="Times New Roman"/>
          <w:b/>
          <w:szCs w:val="24"/>
        </w:rPr>
      </w:pPr>
      <w:r w:rsidRPr="00AD3945">
        <w:rPr>
          <w:rFonts w:ascii="Times New Roman" w:hAnsi="Times New Roman" w:cs="Times New Roman"/>
          <w:b/>
          <w:szCs w:val="24"/>
        </w:rPr>
        <w:t>Характеристика семей по составу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B1309D" w:rsidRPr="00822A15" w14:paraId="468D67BD" w14:textId="77777777" w:rsidTr="00D51F18">
        <w:tc>
          <w:tcPr>
            <w:tcW w:w="1666" w:type="pct"/>
          </w:tcPr>
          <w:p w14:paraId="4658D11D" w14:textId="77777777" w:rsidR="00B1309D" w:rsidRPr="00822A15" w:rsidRDefault="00B1309D" w:rsidP="00E1234E">
            <w:pPr>
              <w:spacing w:after="0" w:line="240" w:lineRule="auto"/>
              <w:rPr>
                <w:rFonts w:ascii="Times New Roman" w:hAnsi="Times New Roman" w:cs="Times New Roman"/>
                <w:szCs w:val="24"/>
              </w:rPr>
            </w:pPr>
            <w:r w:rsidRPr="00822A15">
              <w:rPr>
                <w:rFonts w:ascii="Times New Roman" w:hAnsi="Times New Roman" w:cs="Times New Roman"/>
                <w:szCs w:val="24"/>
              </w:rPr>
              <w:t>Состав семьи</w:t>
            </w:r>
          </w:p>
        </w:tc>
        <w:tc>
          <w:tcPr>
            <w:tcW w:w="1666" w:type="pct"/>
          </w:tcPr>
          <w:p w14:paraId="585B0E97" w14:textId="77777777" w:rsidR="00B1309D" w:rsidRPr="00822A15" w:rsidRDefault="00B1309D" w:rsidP="00E1234E">
            <w:pPr>
              <w:spacing w:after="0" w:line="240" w:lineRule="auto"/>
              <w:rPr>
                <w:rFonts w:ascii="Times New Roman" w:hAnsi="Times New Roman" w:cs="Times New Roman"/>
                <w:szCs w:val="24"/>
              </w:rPr>
            </w:pPr>
            <w:r w:rsidRPr="00822A15">
              <w:rPr>
                <w:rFonts w:ascii="Times New Roman" w:hAnsi="Times New Roman" w:cs="Times New Roman"/>
                <w:szCs w:val="24"/>
              </w:rPr>
              <w:t>Количество семей</w:t>
            </w:r>
          </w:p>
        </w:tc>
        <w:tc>
          <w:tcPr>
            <w:tcW w:w="1667" w:type="pct"/>
          </w:tcPr>
          <w:p w14:paraId="384B9484" w14:textId="77777777" w:rsidR="00B1309D" w:rsidRPr="00822A15" w:rsidRDefault="00B1309D" w:rsidP="00E1234E">
            <w:pPr>
              <w:spacing w:after="0" w:line="240" w:lineRule="auto"/>
              <w:rPr>
                <w:rFonts w:ascii="Times New Roman" w:hAnsi="Times New Roman" w:cs="Times New Roman"/>
                <w:szCs w:val="24"/>
              </w:rPr>
            </w:pPr>
            <w:r w:rsidRPr="00822A15">
              <w:rPr>
                <w:rFonts w:ascii="Times New Roman" w:hAnsi="Times New Roman" w:cs="Times New Roman"/>
                <w:szCs w:val="24"/>
              </w:rPr>
              <w:t>Процент от общего количества семей воспитанников</w:t>
            </w:r>
          </w:p>
        </w:tc>
      </w:tr>
      <w:tr w:rsidR="00B1309D" w:rsidRPr="00822A15" w14:paraId="70EEF605" w14:textId="77777777" w:rsidTr="00D51F18">
        <w:tc>
          <w:tcPr>
            <w:tcW w:w="1666" w:type="pct"/>
          </w:tcPr>
          <w:p w14:paraId="39D1AB0E" w14:textId="77777777" w:rsidR="00B1309D" w:rsidRPr="00822A15" w:rsidRDefault="00B1309D" w:rsidP="00E1234E">
            <w:pPr>
              <w:spacing w:after="0" w:line="240" w:lineRule="auto"/>
              <w:rPr>
                <w:rFonts w:ascii="Times New Roman" w:hAnsi="Times New Roman" w:cs="Times New Roman"/>
                <w:szCs w:val="24"/>
              </w:rPr>
            </w:pPr>
            <w:r w:rsidRPr="00822A15">
              <w:rPr>
                <w:rFonts w:ascii="Times New Roman" w:hAnsi="Times New Roman" w:cs="Times New Roman"/>
                <w:szCs w:val="24"/>
              </w:rPr>
              <w:t>Полная</w:t>
            </w:r>
          </w:p>
        </w:tc>
        <w:tc>
          <w:tcPr>
            <w:tcW w:w="1666" w:type="pct"/>
          </w:tcPr>
          <w:p w14:paraId="3B9C196B" w14:textId="77777777" w:rsidR="00B1309D" w:rsidRPr="00822A15" w:rsidRDefault="001001F8" w:rsidP="00E1234E">
            <w:pPr>
              <w:spacing w:after="0" w:line="240" w:lineRule="auto"/>
              <w:rPr>
                <w:rFonts w:ascii="Times New Roman" w:hAnsi="Times New Roman" w:cs="Times New Roman"/>
                <w:szCs w:val="24"/>
              </w:rPr>
            </w:pPr>
            <w:r>
              <w:rPr>
                <w:rFonts w:ascii="Times New Roman" w:hAnsi="Times New Roman" w:cs="Times New Roman"/>
                <w:szCs w:val="24"/>
              </w:rPr>
              <w:t>1</w:t>
            </w:r>
            <w:r w:rsidR="00B40EF8">
              <w:rPr>
                <w:rFonts w:ascii="Times New Roman" w:hAnsi="Times New Roman" w:cs="Times New Roman"/>
                <w:szCs w:val="24"/>
              </w:rPr>
              <w:t>9</w:t>
            </w:r>
          </w:p>
        </w:tc>
        <w:tc>
          <w:tcPr>
            <w:tcW w:w="1667" w:type="pct"/>
          </w:tcPr>
          <w:p w14:paraId="6E87F5D6" w14:textId="77777777" w:rsidR="00B1309D" w:rsidRPr="00822A15" w:rsidRDefault="00B40EF8" w:rsidP="00E1234E">
            <w:pPr>
              <w:spacing w:after="0" w:line="240" w:lineRule="auto"/>
              <w:rPr>
                <w:rFonts w:ascii="Times New Roman" w:hAnsi="Times New Roman" w:cs="Times New Roman"/>
                <w:szCs w:val="24"/>
              </w:rPr>
            </w:pPr>
            <w:r>
              <w:rPr>
                <w:rFonts w:ascii="Times New Roman" w:hAnsi="Times New Roman" w:cs="Times New Roman"/>
                <w:szCs w:val="24"/>
              </w:rPr>
              <w:t>82,60</w:t>
            </w:r>
            <w:r w:rsidR="002C5021">
              <w:rPr>
                <w:rFonts w:ascii="Times New Roman" w:hAnsi="Times New Roman" w:cs="Times New Roman"/>
                <w:szCs w:val="24"/>
              </w:rPr>
              <w:t xml:space="preserve"> </w:t>
            </w:r>
            <w:r w:rsidR="00554B5D">
              <w:rPr>
                <w:rFonts w:ascii="Times New Roman" w:hAnsi="Times New Roman" w:cs="Times New Roman"/>
                <w:szCs w:val="24"/>
              </w:rPr>
              <w:t>%</w:t>
            </w:r>
          </w:p>
        </w:tc>
      </w:tr>
      <w:tr w:rsidR="00B1309D" w:rsidRPr="00822A15" w14:paraId="7E7021ED" w14:textId="77777777" w:rsidTr="00D51F18">
        <w:tc>
          <w:tcPr>
            <w:tcW w:w="1666" w:type="pct"/>
          </w:tcPr>
          <w:p w14:paraId="1A611195" w14:textId="77777777" w:rsidR="00B1309D" w:rsidRPr="00822A15" w:rsidRDefault="00B1309D" w:rsidP="00E1234E">
            <w:pPr>
              <w:spacing w:after="0" w:line="240" w:lineRule="auto"/>
              <w:rPr>
                <w:rFonts w:ascii="Times New Roman" w:hAnsi="Times New Roman" w:cs="Times New Roman"/>
                <w:szCs w:val="24"/>
              </w:rPr>
            </w:pPr>
            <w:r w:rsidRPr="00822A15">
              <w:rPr>
                <w:rFonts w:ascii="Times New Roman" w:hAnsi="Times New Roman" w:cs="Times New Roman"/>
                <w:szCs w:val="24"/>
              </w:rPr>
              <w:t>Неполная с матерью</w:t>
            </w:r>
          </w:p>
        </w:tc>
        <w:tc>
          <w:tcPr>
            <w:tcW w:w="1666" w:type="pct"/>
          </w:tcPr>
          <w:p w14:paraId="18EC4D09" w14:textId="77777777" w:rsidR="00B1309D" w:rsidRPr="00822A15" w:rsidRDefault="001001F8" w:rsidP="00E1234E">
            <w:pPr>
              <w:spacing w:after="0" w:line="240" w:lineRule="auto"/>
              <w:rPr>
                <w:rFonts w:ascii="Times New Roman" w:hAnsi="Times New Roman" w:cs="Times New Roman"/>
                <w:szCs w:val="24"/>
              </w:rPr>
            </w:pPr>
            <w:r>
              <w:rPr>
                <w:rFonts w:ascii="Times New Roman" w:hAnsi="Times New Roman" w:cs="Times New Roman"/>
                <w:szCs w:val="24"/>
              </w:rPr>
              <w:t>2</w:t>
            </w:r>
          </w:p>
        </w:tc>
        <w:tc>
          <w:tcPr>
            <w:tcW w:w="1667" w:type="pct"/>
          </w:tcPr>
          <w:p w14:paraId="3C5405D2" w14:textId="77777777" w:rsidR="00B1309D" w:rsidRPr="00822A15" w:rsidRDefault="001001F8" w:rsidP="00862A56">
            <w:pPr>
              <w:spacing w:after="0" w:line="240" w:lineRule="auto"/>
              <w:rPr>
                <w:rFonts w:ascii="Times New Roman" w:hAnsi="Times New Roman" w:cs="Times New Roman"/>
                <w:szCs w:val="24"/>
              </w:rPr>
            </w:pPr>
            <w:r>
              <w:rPr>
                <w:rFonts w:ascii="Times New Roman" w:hAnsi="Times New Roman" w:cs="Times New Roman"/>
                <w:szCs w:val="24"/>
              </w:rPr>
              <w:t>8,69</w:t>
            </w:r>
            <w:r w:rsidR="00554B5D">
              <w:rPr>
                <w:rFonts w:ascii="Times New Roman" w:hAnsi="Times New Roman" w:cs="Times New Roman"/>
                <w:szCs w:val="24"/>
              </w:rPr>
              <w:t>%</w:t>
            </w:r>
          </w:p>
        </w:tc>
      </w:tr>
      <w:tr w:rsidR="00B1309D" w:rsidRPr="00822A15" w14:paraId="7722A183" w14:textId="77777777" w:rsidTr="00D51F18">
        <w:tc>
          <w:tcPr>
            <w:tcW w:w="1666" w:type="pct"/>
          </w:tcPr>
          <w:p w14:paraId="2ED27CBB" w14:textId="77777777" w:rsidR="00B1309D" w:rsidRPr="00822A15" w:rsidRDefault="00B1309D" w:rsidP="00E1234E">
            <w:pPr>
              <w:spacing w:after="0" w:line="240" w:lineRule="auto"/>
              <w:rPr>
                <w:rFonts w:ascii="Times New Roman" w:hAnsi="Times New Roman" w:cs="Times New Roman"/>
                <w:szCs w:val="24"/>
              </w:rPr>
            </w:pPr>
            <w:r w:rsidRPr="00822A15">
              <w:rPr>
                <w:rFonts w:ascii="Times New Roman" w:hAnsi="Times New Roman" w:cs="Times New Roman"/>
                <w:szCs w:val="24"/>
              </w:rPr>
              <w:t>Неполная с отцом</w:t>
            </w:r>
          </w:p>
        </w:tc>
        <w:tc>
          <w:tcPr>
            <w:tcW w:w="1666" w:type="pct"/>
          </w:tcPr>
          <w:p w14:paraId="5C07E0AF" w14:textId="77777777" w:rsidR="00B1309D" w:rsidRPr="00822A15" w:rsidRDefault="00522C6E" w:rsidP="00E1234E">
            <w:pPr>
              <w:spacing w:after="0" w:line="240" w:lineRule="auto"/>
              <w:rPr>
                <w:rFonts w:ascii="Times New Roman" w:hAnsi="Times New Roman" w:cs="Times New Roman"/>
                <w:szCs w:val="24"/>
              </w:rPr>
            </w:pPr>
            <w:r>
              <w:rPr>
                <w:rFonts w:ascii="Times New Roman" w:hAnsi="Times New Roman" w:cs="Times New Roman"/>
                <w:szCs w:val="24"/>
              </w:rPr>
              <w:t>1</w:t>
            </w:r>
          </w:p>
        </w:tc>
        <w:tc>
          <w:tcPr>
            <w:tcW w:w="1667" w:type="pct"/>
          </w:tcPr>
          <w:p w14:paraId="35436FBE" w14:textId="77777777" w:rsidR="00B1309D" w:rsidRPr="00822A15" w:rsidRDefault="001001F8" w:rsidP="00862A56">
            <w:pPr>
              <w:spacing w:after="0" w:line="240" w:lineRule="auto"/>
              <w:rPr>
                <w:rFonts w:ascii="Times New Roman" w:hAnsi="Times New Roman" w:cs="Times New Roman"/>
                <w:szCs w:val="24"/>
              </w:rPr>
            </w:pPr>
            <w:r>
              <w:rPr>
                <w:rFonts w:ascii="Times New Roman" w:hAnsi="Times New Roman" w:cs="Times New Roman"/>
                <w:szCs w:val="24"/>
              </w:rPr>
              <w:t>4,34</w:t>
            </w:r>
            <w:r w:rsidR="00554B5D">
              <w:rPr>
                <w:rFonts w:ascii="Times New Roman" w:hAnsi="Times New Roman" w:cs="Times New Roman"/>
                <w:szCs w:val="24"/>
              </w:rPr>
              <w:t>%</w:t>
            </w:r>
          </w:p>
        </w:tc>
      </w:tr>
      <w:tr w:rsidR="00B1309D" w:rsidRPr="00822A15" w14:paraId="3608D7B9" w14:textId="77777777" w:rsidTr="00D51F18">
        <w:tc>
          <w:tcPr>
            <w:tcW w:w="1666" w:type="pct"/>
          </w:tcPr>
          <w:p w14:paraId="069B2876" w14:textId="77777777" w:rsidR="00B1309D" w:rsidRPr="00822A15" w:rsidRDefault="00B1309D" w:rsidP="00E1234E">
            <w:pPr>
              <w:spacing w:after="0" w:line="240" w:lineRule="auto"/>
              <w:rPr>
                <w:rFonts w:ascii="Times New Roman" w:hAnsi="Times New Roman" w:cs="Times New Roman"/>
                <w:szCs w:val="24"/>
              </w:rPr>
            </w:pPr>
            <w:r w:rsidRPr="00822A15">
              <w:rPr>
                <w:rFonts w:ascii="Times New Roman" w:hAnsi="Times New Roman" w:cs="Times New Roman"/>
                <w:szCs w:val="24"/>
              </w:rPr>
              <w:t>Оформлено опекунство</w:t>
            </w:r>
          </w:p>
        </w:tc>
        <w:tc>
          <w:tcPr>
            <w:tcW w:w="1666" w:type="pct"/>
          </w:tcPr>
          <w:p w14:paraId="096BF2BD" w14:textId="77777777" w:rsidR="00B1309D" w:rsidRPr="00822A15" w:rsidRDefault="001001F8" w:rsidP="00E1234E">
            <w:pPr>
              <w:spacing w:after="0" w:line="240" w:lineRule="auto"/>
              <w:rPr>
                <w:rFonts w:ascii="Times New Roman" w:hAnsi="Times New Roman" w:cs="Times New Roman"/>
                <w:szCs w:val="24"/>
              </w:rPr>
            </w:pPr>
            <w:r>
              <w:rPr>
                <w:rFonts w:ascii="Times New Roman" w:hAnsi="Times New Roman" w:cs="Times New Roman"/>
                <w:szCs w:val="24"/>
              </w:rPr>
              <w:t>1</w:t>
            </w:r>
          </w:p>
        </w:tc>
        <w:tc>
          <w:tcPr>
            <w:tcW w:w="1667" w:type="pct"/>
          </w:tcPr>
          <w:p w14:paraId="0D4BF529" w14:textId="77777777" w:rsidR="00B1309D" w:rsidRPr="00822A15" w:rsidRDefault="001001F8" w:rsidP="00862A56">
            <w:pPr>
              <w:spacing w:after="0" w:line="240" w:lineRule="auto"/>
              <w:rPr>
                <w:rFonts w:ascii="Times New Roman" w:hAnsi="Times New Roman" w:cs="Times New Roman"/>
                <w:szCs w:val="24"/>
              </w:rPr>
            </w:pPr>
            <w:r>
              <w:rPr>
                <w:rFonts w:ascii="Times New Roman" w:hAnsi="Times New Roman" w:cs="Times New Roman"/>
                <w:szCs w:val="24"/>
              </w:rPr>
              <w:t>4,34</w:t>
            </w:r>
            <w:r w:rsidR="00522C6E">
              <w:rPr>
                <w:rFonts w:ascii="Times New Roman" w:hAnsi="Times New Roman" w:cs="Times New Roman"/>
                <w:szCs w:val="24"/>
              </w:rPr>
              <w:t>%</w:t>
            </w:r>
          </w:p>
        </w:tc>
      </w:tr>
    </w:tbl>
    <w:p w14:paraId="0C48A608" w14:textId="77777777" w:rsidR="00850B6F" w:rsidRPr="00822A15" w:rsidRDefault="00850B6F" w:rsidP="00E1234E">
      <w:pPr>
        <w:spacing w:after="0" w:line="240" w:lineRule="auto"/>
        <w:rPr>
          <w:rFonts w:ascii="Times New Roman" w:hAnsi="Times New Roman" w:cs="Times New Roman"/>
          <w:szCs w:val="24"/>
        </w:rPr>
      </w:pPr>
    </w:p>
    <w:p w14:paraId="5A1641DE" w14:textId="77777777" w:rsidR="00B1309D" w:rsidRPr="00822A15" w:rsidRDefault="009D3443" w:rsidP="00E1234E">
      <w:pPr>
        <w:spacing w:after="0" w:line="240" w:lineRule="auto"/>
        <w:rPr>
          <w:rFonts w:ascii="Times New Roman" w:hAnsi="Times New Roman" w:cs="Times New Roman"/>
          <w:b/>
          <w:szCs w:val="24"/>
        </w:rPr>
      </w:pPr>
      <w:r w:rsidRPr="00822A15">
        <w:rPr>
          <w:rFonts w:ascii="Times New Roman" w:hAnsi="Times New Roman" w:cs="Times New Roman"/>
          <w:b/>
          <w:szCs w:val="24"/>
        </w:rPr>
        <w:t>Характеристика семей по количеству детей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B1309D" w:rsidRPr="00822A15" w14:paraId="31DFEF20" w14:textId="77777777" w:rsidTr="00D51F18">
        <w:tc>
          <w:tcPr>
            <w:tcW w:w="1666" w:type="pct"/>
          </w:tcPr>
          <w:p w14:paraId="22E9CDFF" w14:textId="77777777" w:rsidR="00B1309D" w:rsidRPr="00822A15" w:rsidRDefault="00B1309D" w:rsidP="00E1234E">
            <w:pPr>
              <w:spacing w:after="0" w:line="240" w:lineRule="auto"/>
              <w:rPr>
                <w:rFonts w:ascii="Times New Roman" w:hAnsi="Times New Roman" w:cs="Times New Roman"/>
                <w:szCs w:val="24"/>
              </w:rPr>
            </w:pPr>
            <w:r w:rsidRPr="00822A15">
              <w:rPr>
                <w:rFonts w:ascii="Times New Roman" w:hAnsi="Times New Roman" w:cs="Times New Roman"/>
                <w:szCs w:val="24"/>
              </w:rPr>
              <w:t>Количество детей</w:t>
            </w:r>
            <w:r w:rsidR="009D3443" w:rsidRPr="00822A15">
              <w:rPr>
                <w:rFonts w:ascii="Times New Roman" w:hAnsi="Times New Roman" w:cs="Times New Roman"/>
                <w:szCs w:val="24"/>
              </w:rPr>
              <w:t xml:space="preserve"> в семье</w:t>
            </w:r>
          </w:p>
        </w:tc>
        <w:tc>
          <w:tcPr>
            <w:tcW w:w="1666" w:type="pct"/>
          </w:tcPr>
          <w:p w14:paraId="7E907C23" w14:textId="77777777" w:rsidR="00B1309D" w:rsidRPr="00822A15" w:rsidRDefault="00B1309D" w:rsidP="00E1234E">
            <w:pPr>
              <w:spacing w:after="0" w:line="240" w:lineRule="auto"/>
              <w:rPr>
                <w:rFonts w:ascii="Times New Roman" w:hAnsi="Times New Roman" w:cs="Times New Roman"/>
                <w:szCs w:val="24"/>
              </w:rPr>
            </w:pPr>
            <w:r w:rsidRPr="00822A15">
              <w:rPr>
                <w:rFonts w:ascii="Times New Roman" w:hAnsi="Times New Roman" w:cs="Times New Roman"/>
                <w:szCs w:val="24"/>
              </w:rPr>
              <w:t>Количество семей</w:t>
            </w:r>
          </w:p>
        </w:tc>
        <w:tc>
          <w:tcPr>
            <w:tcW w:w="1667" w:type="pct"/>
          </w:tcPr>
          <w:p w14:paraId="07F73604" w14:textId="77777777" w:rsidR="00B1309D" w:rsidRPr="00822A15" w:rsidRDefault="009D3443" w:rsidP="00E1234E">
            <w:pPr>
              <w:spacing w:after="0" w:line="240" w:lineRule="auto"/>
              <w:rPr>
                <w:rFonts w:ascii="Times New Roman" w:hAnsi="Times New Roman" w:cs="Times New Roman"/>
                <w:szCs w:val="24"/>
              </w:rPr>
            </w:pPr>
            <w:r w:rsidRPr="00822A15">
              <w:rPr>
                <w:rFonts w:ascii="Times New Roman" w:hAnsi="Times New Roman" w:cs="Times New Roman"/>
                <w:szCs w:val="24"/>
              </w:rPr>
              <w:t>Процент от общего количества семей воспитанников</w:t>
            </w:r>
          </w:p>
        </w:tc>
      </w:tr>
      <w:tr w:rsidR="00B1309D" w:rsidRPr="00822A15" w14:paraId="079AD98A" w14:textId="77777777" w:rsidTr="00D51F18">
        <w:tc>
          <w:tcPr>
            <w:tcW w:w="1666" w:type="pct"/>
          </w:tcPr>
          <w:p w14:paraId="76E576E3" w14:textId="77777777" w:rsidR="00B1309D" w:rsidRPr="00822A15" w:rsidRDefault="00246A6B" w:rsidP="00E1234E">
            <w:pPr>
              <w:spacing w:after="0" w:line="240" w:lineRule="auto"/>
              <w:rPr>
                <w:rFonts w:ascii="Times New Roman" w:hAnsi="Times New Roman" w:cs="Times New Roman"/>
                <w:szCs w:val="24"/>
              </w:rPr>
            </w:pPr>
            <w:r w:rsidRPr="00822A15">
              <w:rPr>
                <w:rFonts w:ascii="Times New Roman" w:hAnsi="Times New Roman" w:cs="Times New Roman"/>
                <w:szCs w:val="24"/>
              </w:rPr>
              <w:t xml:space="preserve">Один </w:t>
            </w:r>
            <w:r w:rsidR="00B1309D" w:rsidRPr="00822A15">
              <w:rPr>
                <w:rFonts w:ascii="Times New Roman" w:hAnsi="Times New Roman" w:cs="Times New Roman"/>
                <w:szCs w:val="24"/>
              </w:rPr>
              <w:t>ребен</w:t>
            </w:r>
            <w:r w:rsidRPr="00822A15">
              <w:rPr>
                <w:rFonts w:ascii="Times New Roman" w:hAnsi="Times New Roman" w:cs="Times New Roman"/>
                <w:szCs w:val="24"/>
              </w:rPr>
              <w:t>ок</w:t>
            </w:r>
          </w:p>
        </w:tc>
        <w:tc>
          <w:tcPr>
            <w:tcW w:w="1666" w:type="pct"/>
          </w:tcPr>
          <w:p w14:paraId="5C0EE19E" w14:textId="77777777" w:rsidR="00B1309D" w:rsidRPr="00FB52F3" w:rsidRDefault="00A320F6" w:rsidP="00E1234E">
            <w:pPr>
              <w:spacing w:after="0" w:line="240" w:lineRule="auto"/>
              <w:rPr>
                <w:rFonts w:ascii="Times New Roman" w:hAnsi="Times New Roman" w:cs="Times New Roman"/>
                <w:szCs w:val="24"/>
              </w:rPr>
            </w:pPr>
            <w:r>
              <w:rPr>
                <w:rFonts w:ascii="Times New Roman" w:hAnsi="Times New Roman" w:cs="Times New Roman"/>
                <w:szCs w:val="24"/>
              </w:rPr>
              <w:t xml:space="preserve"> </w:t>
            </w:r>
            <w:r w:rsidR="00FB52F3">
              <w:rPr>
                <w:rFonts w:ascii="Times New Roman" w:hAnsi="Times New Roman" w:cs="Times New Roman"/>
                <w:szCs w:val="24"/>
              </w:rPr>
              <w:t>6</w:t>
            </w:r>
          </w:p>
        </w:tc>
        <w:tc>
          <w:tcPr>
            <w:tcW w:w="1667" w:type="pct"/>
          </w:tcPr>
          <w:p w14:paraId="41F24DAE" w14:textId="77777777" w:rsidR="00B1309D" w:rsidRPr="00822A15" w:rsidRDefault="00FB52F3" w:rsidP="00E1234E">
            <w:pPr>
              <w:spacing w:after="0" w:line="240" w:lineRule="auto"/>
              <w:rPr>
                <w:rFonts w:ascii="Times New Roman" w:hAnsi="Times New Roman" w:cs="Times New Roman"/>
                <w:szCs w:val="24"/>
              </w:rPr>
            </w:pPr>
            <w:r>
              <w:rPr>
                <w:rFonts w:ascii="Times New Roman" w:hAnsi="Times New Roman" w:cs="Times New Roman"/>
                <w:szCs w:val="24"/>
              </w:rPr>
              <w:t>26</w:t>
            </w:r>
            <w:r w:rsidR="00F6483F">
              <w:rPr>
                <w:rFonts w:ascii="Times New Roman" w:hAnsi="Times New Roman" w:cs="Times New Roman"/>
                <w:szCs w:val="24"/>
              </w:rPr>
              <w:t>,</w:t>
            </w:r>
            <w:r>
              <w:rPr>
                <w:rFonts w:ascii="Times New Roman" w:hAnsi="Times New Roman" w:cs="Times New Roman"/>
                <w:szCs w:val="24"/>
              </w:rPr>
              <w:t>0</w:t>
            </w:r>
            <w:r w:rsidR="00F6483F">
              <w:rPr>
                <w:rFonts w:ascii="Times New Roman" w:hAnsi="Times New Roman" w:cs="Times New Roman"/>
                <w:szCs w:val="24"/>
                <w:lang w:val="en-US"/>
              </w:rPr>
              <w:t>8</w:t>
            </w:r>
            <w:r w:rsidR="00B1150A">
              <w:rPr>
                <w:rFonts w:ascii="Times New Roman" w:hAnsi="Times New Roman" w:cs="Times New Roman"/>
                <w:szCs w:val="24"/>
              </w:rPr>
              <w:t>%</w:t>
            </w:r>
          </w:p>
        </w:tc>
      </w:tr>
      <w:tr w:rsidR="00B1309D" w:rsidRPr="00822A15" w14:paraId="558CDBB0" w14:textId="77777777" w:rsidTr="00D51F18">
        <w:tc>
          <w:tcPr>
            <w:tcW w:w="1666" w:type="pct"/>
          </w:tcPr>
          <w:p w14:paraId="5A9847FE" w14:textId="77777777" w:rsidR="00B1309D" w:rsidRPr="00822A15" w:rsidRDefault="00246A6B" w:rsidP="00E1234E">
            <w:pPr>
              <w:spacing w:after="0" w:line="240" w:lineRule="auto"/>
              <w:rPr>
                <w:rFonts w:ascii="Times New Roman" w:hAnsi="Times New Roman" w:cs="Times New Roman"/>
                <w:szCs w:val="24"/>
              </w:rPr>
            </w:pPr>
            <w:r w:rsidRPr="00822A15">
              <w:rPr>
                <w:rFonts w:ascii="Times New Roman" w:hAnsi="Times New Roman" w:cs="Times New Roman"/>
                <w:szCs w:val="24"/>
              </w:rPr>
              <w:t xml:space="preserve">Два </w:t>
            </w:r>
            <w:r w:rsidR="003051E3" w:rsidRPr="00822A15">
              <w:rPr>
                <w:rFonts w:ascii="Times New Roman" w:hAnsi="Times New Roman" w:cs="Times New Roman"/>
                <w:szCs w:val="24"/>
              </w:rPr>
              <w:t>ребенка</w:t>
            </w:r>
          </w:p>
        </w:tc>
        <w:tc>
          <w:tcPr>
            <w:tcW w:w="1666" w:type="pct"/>
          </w:tcPr>
          <w:p w14:paraId="1F0EB258" w14:textId="77777777" w:rsidR="00B1309D" w:rsidRPr="00822A15" w:rsidRDefault="00FB52F3" w:rsidP="00E1234E">
            <w:pPr>
              <w:spacing w:after="0" w:line="240" w:lineRule="auto"/>
              <w:rPr>
                <w:rFonts w:ascii="Times New Roman" w:hAnsi="Times New Roman" w:cs="Times New Roman"/>
                <w:szCs w:val="24"/>
              </w:rPr>
            </w:pPr>
            <w:r>
              <w:rPr>
                <w:rFonts w:ascii="Times New Roman" w:hAnsi="Times New Roman" w:cs="Times New Roman"/>
                <w:szCs w:val="24"/>
              </w:rPr>
              <w:t>6</w:t>
            </w:r>
          </w:p>
        </w:tc>
        <w:tc>
          <w:tcPr>
            <w:tcW w:w="1667" w:type="pct"/>
          </w:tcPr>
          <w:p w14:paraId="11DC8FFF" w14:textId="77777777" w:rsidR="00B1309D" w:rsidRPr="00822A15" w:rsidRDefault="00FB52F3" w:rsidP="00862A56">
            <w:pPr>
              <w:spacing w:after="0" w:line="240" w:lineRule="auto"/>
              <w:rPr>
                <w:rFonts w:ascii="Times New Roman" w:hAnsi="Times New Roman" w:cs="Times New Roman"/>
                <w:szCs w:val="24"/>
              </w:rPr>
            </w:pPr>
            <w:r>
              <w:rPr>
                <w:rFonts w:ascii="Times New Roman" w:hAnsi="Times New Roman" w:cs="Times New Roman"/>
                <w:szCs w:val="24"/>
              </w:rPr>
              <w:t>26,0</w:t>
            </w:r>
            <w:r w:rsidR="00F6483F">
              <w:rPr>
                <w:rFonts w:ascii="Times New Roman" w:hAnsi="Times New Roman" w:cs="Times New Roman"/>
                <w:szCs w:val="24"/>
              </w:rPr>
              <w:t>8</w:t>
            </w:r>
            <w:r w:rsidR="00B1150A">
              <w:rPr>
                <w:rFonts w:ascii="Times New Roman" w:hAnsi="Times New Roman" w:cs="Times New Roman"/>
                <w:szCs w:val="24"/>
              </w:rPr>
              <w:t>%</w:t>
            </w:r>
          </w:p>
        </w:tc>
      </w:tr>
      <w:tr w:rsidR="00B1309D" w:rsidRPr="00822A15" w14:paraId="117B825E" w14:textId="77777777" w:rsidTr="00D51F18">
        <w:tc>
          <w:tcPr>
            <w:tcW w:w="1666" w:type="pct"/>
          </w:tcPr>
          <w:p w14:paraId="17D4D5AB" w14:textId="77777777" w:rsidR="00B1309D" w:rsidRPr="00822A15" w:rsidRDefault="00246A6B" w:rsidP="00E1234E">
            <w:pPr>
              <w:spacing w:after="0" w:line="240" w:lineRule="auto"/>
              <w:rPr>
                <w:rFonts w:ascii="Times New Roman" w:hAnsi="Times New Roman" w:cs="Times New Roman"/>
                <w:szCs w:val="24"/>
              </w:rPr>
            </w:pPr>
            <w:r w:rsidRPr="00822A15">
              <w:rPr>
                <w:rFonts w:ascii="Times New Roman" w:hAnsi="Times New Roman" w:cs="Times New Roman"/>
                <w:szCs w:val="24"/>
              </w:rPr>
              <w:t xml:space="preserve">Три </w:t>
            </w:r>
            <w:r w:rsidR="003051E3" w:rsidRPr="00822A15">
              <w:rPr>
                <w:rFonts w:ascii="Times New Roman" w:hAnsi="Times New Roman" w:cs="Times New Roman"/>
                <w:szCs w:val="24"/>
              </w:rPr>
              <w:t xml:space="preserve">ребенка </w:t>
            </w:r>
            <w:r w:rsidR="00B1309D" w:rsidRPr="00822A15">
              <w:rPr>
                <w:rFonts w:ascii="Times New Roman" w:hAnsi="Times New Roman" w:cs="Times New Roman"/>
                <w:szCs w:val="24"/>
              </w:rPr>
              <w:t>и более</w:t>
            </w:r>
          </w:p>
        </w:tc>
        <w:tc>
          <w:tcPr>
            <w:tcW w:w="1666" w:type="pct"/>
          </w:tcPr>
          <w:p w14:paraId="5B15B5B8" w14:textId="77777777" w:rsidR="00B1309D" w:rsidRPr="00822A15" w:rsidRDefault="00FB52F3" w:rsidP="00E1234E">
            <w:pPr>
              <w:spacing w:after="0" w:line="240" w:lineRule="auto"/>
              <w:rPr>
                <w:rFonts w:ascii="Times New Roman" w:hAnsi="Times New Roman" w:cs="Times New Roman"/>
                <w:szCs w:val="24"/>
              </w:rPr>
            </w:pPr>
            <w:r>
              <w:rPr>
                <w:rFonts w:ascii="Times New Roman" w:hAnsi="Times New Roman" w:cs="Times New Roman"/>
                <w:szCs w:val="24"/>
              </w:rPr>
              <w:t>11</w:t>
            </w:r>
          </w:p>
        </w:tc>
        <w:tc>
          <w:tcPr>
            <w:tcW w:w="1667" w:type="pct"/>
          </w:tcPr>
          <w:p w14:paraId="6AE94150" w14:textId="77777777" w:rsidR="00B1309D" w:rsidRPr="00822A15" w:rsidRDefault="00FB52F3" w:rsidP="00862A56">
            <w:pPr>
              <w:spacing w:after="0" w:line="240" w:lineRule="auto"/>
              <w:rPr>
                <w:rFonts w:ascii="Times New Roman" w:hAnsi="Times New Roman" w:cs="Times New Roman"/>
                <w:szCs w:val="24"/>
              </w:rPr>
            </w:pPr>
            <w:r>
              <w:rPr>
                <w:rFonts w:ascii="Times New Roman" w:hAnsi="Times New Roman" w:cs="Times New Roman"/>
                <w:szCs w:val="24"/>
              </w:rPr>
              <w:t>47,82</w:t>
            </w:r>
            <w:r w:rsidR="00B1150A">
              <w:rPr>
                <w:rFonts w:ascii="Times New Roman" w:hAnsi="Times New Roman" w:cs="Times New Roman"/>
                <w:szCs w:val="24"/>
              </w:rPr>
              <w:t>%</w:t>
            </w:r>
          </w:p>
        </w:tc>
      </w:tr>
    </w:tbl>
    <w:p w14:paraId="4A44FDA1" w14:textId="77777777" w:rsidR="00850B6F" w:rsidRPr="00822A15" w:rsidRDefault="00850B6F" w:rsidP="00E1234E">
      <w:pPr>
        <w:spacing w:after="0" w:line="240" w:lineRule="auto"/>
        <w:rPr>
          <w:rFonts w:ascii="Times New Roman" w:hAnsi="Times New Roman" w:cs="Times New Roman"/>
          <w:szCs w:val="24"/>
        </w:rPr>
      </w:pPr>
    </w:p>
    <w:p w14:paraId="53C2ED24" w14:textId="77777777" w:rsidR="00892C25" w:rsidRPr="003B7E27" w:rsidRDefault="003B7E27" w:rsidP="00C93A92">
      <w:pPr>
        <w:spacing w:after="0" w:line="240" w:lineRule="auto"/>
        <w:jc w:val="both"/>
        <w:rPr>
          <w:rFonts w:ascii="Times New Roman" w:hAnsi="Times New Roman" w:cs="Times New Roman"/>
          <w:szCs w:val="24"/>
        </w:rPr>
      </w:pPr>
      <w:r w:rsidRPr="003B7E27">
        <w:rPr>
          <w:rFonts w:ascii="Times New Roman" w:hAnsi="Times New Roman" w:cs="Times New Roman"/>
        </w:rPr>
        <w:t>Воспитательная работа строится с учетом индивидуальных особенностей детей, с использованием разнообразных форм и методов, в тесной взаимосвязи воспитателей, специалистов и родителей. Во исполнение указа Президента РФ от 22.11.2023 № 875 в 2024 году в детском саду реализовывались мероприятия, приуроченные к Году семьи. Для этого утвердили план мероприятий детского сада, разработанный на основе плана 7 Правительства РФ от 26.12.2023 № 21</w:t>
      </w:r>
      <w:r>
        <w:rPr>
          <w:rFonts w:ascii="Times New Roman" w:hAnsi="Times New Roman" w:cs="Times New Roman"/>
        </w:rPr>
        <w:t>515-П45-ТГ.</w:t>
      </w:r>
      <w:r w:rsidRPr="003B7E27">
        <w:rPr>
          <w:rFonts w:ascii="Times New Roman" w:hAnsi="Times New Roman" w:cs="Times New Roman"/>
        </w:rPr>
        <w:t xml:space="preserve"> Тематические мероприятия Года семьи предусматривали взаимодействие со всеми участниками образовательных отношений. Так, с </w:t>
      </w:r>
      <w:r w:rsidRPr="003B7E27">
        <w:rPr>
          <w:rFonts w:ascii="Times New Roman" w:hAnsi="Times New Roman" w:cs="Times New Roman"/>
        </w:rPr>
        <w:lastRenderedPageBreak/>
        <w:t>воспитанниками проводили «семейный» блок занятий познавательного цикла в формате бесед и дискуссий по следующим темати</w:t>
      </w:r>
      <w:r>
        <w:rPr>
          <w:rFonts w:ascii="Times New Roman" w:hAnsi="Times New Roman" w:cs="Times New Roman"/>
        </w:rPr>
        <w:t xml:space="preserve">кам: </w:t>
      </w:r>
      <w:r w:rsidRPr="003B7E27">
        <w:rPr>
          <w:rFonts w:ascii="Times New Roman" w:hAnsi="Times New Roman" w:cs="Times New Roman"/>
        </w:rPr>
        <w:t xml:space="preserve"> «Моя семья: генеалогическое дре</w:t>
      </w:r>
      <w:r>
        <w:rPr>
          <w:rFonts w:ascii="Times New Roman" w:hAnsi="Times New Roman" w:cs="Times New Roman"/>
        </w:rPr>
        <w:t xml:space="preserve">во, члены семьи»; </w:t>
      </w:r>
      <w:r w:rsidRPr="003B7E27">
        <w:rPr>
          <w:rFonts w:ascii="Times New Roman" w:hAnsi="Times New Roman" w:cs="Times New Roman"/>
        </w:rPr>
        <w:t xml:space="preserve"> «Семья в сказках: отношение детей к родителям, отношения братьев и сестер»; • «Отдыхаем всей семьей» • составление рассказов на тему: «Моя семья», «С кем я живу», «Моя комната», «Мое любимое занятие», «Чем я люблю заниматься в детском саду и дома», «Каким я хо</w:t>
      </w:r>
      <w:r>
        <w:rPr>
          <w:rFonts w:ascii="Times New Roman" w:hAnsi="Times New Roman" w:cs="Times New Roman"/>
        </w:rPr>
        <w:t>чу стать»,  участие в конкурсах</w:t>
      </w:r>
      <w:r w:rsidRPr="003B7E27">
        <w:rPr>
          <w:rFonts w:ascii="Times New Roman" w:hAnsi="Times New Roman" w:cs="Times New Roman"/>
        </w:rPr>
        <w:t xml:space="preserve"> «Мой папа самый сильный», «Герои в моей семье», «Открытка для мамы», «Наша дружная се</w:t>
      </w:r>
      <w:r>
        <w:rPr>
          <w:rFonts w:ascii="Times New Roman" w:hAnsi="Times New Roman" w:cs="Times New Roman"/>
        </w:rPr>
        <w:t xml:space="preserve">мья»; </w:t>
      </w:r>
      <w:r w:rsidRPr="003B7E27">
        <w:rPr>
          <w:rFonts w:ascii="Times New Roman" w:hAnsi="Times New Roman" w:cs="Times New Roman"/>
        </w:rPr>
        <w:t xml:space="preserve"> вы</w:t>
      </w:r>
      <w:r>
        <w:rPr>
          <w:rFonts w:ascii="Times New Roman" w:hAnsi="Times New Roman" w:cs="Times New Roman"/>
        </w:rPr>
        <w:t>ставка поделок ко</w:t>
      </w:r>
      <w:r w:rsidR="00BD3671">
        <w:rPr>
          <w:rFonts w:ascii="Times New Roman" w:hAnsi="Times New Roman" w:cs="Times New Roman"/>
        </w:rPr>
        <w:t xml:space="preserve"> «</w:t>
      </w:r>
      <w:r>
        <w:rPr>
          <w:rFonts w:ascii="Times New Roman" w:hAnsi="Times New Roman" w:cs="Times New Roman"/>
        </w:rPr>
        <w:t xml:space="preserve">Дню </w:t>
      </w:r>
      <w:r w:rsidR="00BD3671">
        <w:rPr>
          <w:rFonts w:ascii="Times New Roman" w:hAnsi="Times New Roman" w:cs="Times New Roman"/>
        </w:rPr>
        <w:t>защитника отечества»</w:t>
      </w:r>
      <w:r w:rsidRPr="003B7E27">
        <w:rPr>
          <w:rFonts w:ascii="Times New Roman" w:hAnsi="Times New Roman" w:cs="Times New Roman"/>
        </w:rPr>
        <w:t xml:space="preserve"> «Мастерим вместе с папой»; • литературный марафон ко Дню бабушек и дедушек «Почитай мне сказку!».</w:t>
      </w:r>
    </w:p>
    <w:p w14:paraId="78106E3E" w14:textId="77777777" w:rsidR="00850B6F" w:rsidRPr="00822A15" w:rsidRDefault="00850B6F" w:rsidP="00C93A92">
      <w:pPr>
        <w:spacing w:after="0" w:line="240" w:lineRule="auto"/>
        <w:jc w:val="both"/>
        <w:rPr>
          <w:rFonts w:ascii="Times New Roman" w:hAnsi="Times New Roman" w:cs="Times New Roman"/>
          <w:b/>
          <w:szCs w:val="24"/>
        </w:rPr>
      </w:pPr>
    </w:p>
    <w:p w14:paraId="29623D81" w14:textId="77777777" w:rsidR="00892C25" w:rsidRPr="00A320F6" w:rsidRDefault="008C09D6" w:rsidP="00C93A92">
      <w:pPr>
        <w:spacing w:after="0" w:line="240" w:lineRule="auto"/>
        <w:jc w:val="both"/>
        <w:rPr>
          <w:rFonts w:ascii="Times New Roman" w:hAnsi="Times New Roman" w:cs="Times New Roman"/>
          <w:b/>
          <w:szCs w:val="24"/>
        </w:rPr>
      </w:pPr>
      <w:r w:rsidRPr="00822A15">
        <w:rPr>
          <w:rFonts w:ascii="Times New Roman" w:hAnsi="Times New Roman" w:cs="Times New Roman"/>
          <w:b/>
          <w:szCs w:val="24"/>
        </w:rPr>
        <w:t>Дополнительное образование</w:t>
      </w:r>
      <w:r w:rsidR="00A320F6">
        <w:rPr>
          <w:rFonts w:ascii="Times New Roman" w:hAnsi="Times New Roman" w:cs="Times New Roman"/>
          <w:b/>
          <w:szCs w:val="24"/>
        </w:rPr>
        <w:t xml:space="preserve"> - нет</w:t>
      </w:r>
    </w:p>
    <w:p w14:paraId="38DE56CE" w14:textId="77777777" w:rsidR="006E7D6F" w:rsidRPr="00822A15" w:rsidRDefault="006E7D6F" w:rsidP="00B269F5">
      <w:pPr>
        <w:widowControl w:val="0"/>
        <w:spacing w:after="0" w:line="240" w:lineRule="auto"/>
        <w:jc w:val="center"/>
        <w:rPr>
          <w:rFonts w:ascii="Times New Roman" w:hAnsi="Times New Roman" w:cs="Times New Roman"/>
          <w:b/>
          <w:szCs w:val="24"/>
        </w:rPr>
      </w:pPr>
    </w:p>
    <w:p w14:paraId="44B4E79D" w14:textId="77777777" w:rsidR="00850B6F" w:rsidRPr="00822A15" w:rsidRDefault="00186D2F" w:rsidP="00B269F5">
      <w:pPr>
        <w:widowControl w:val="0"/>
        <w:spacing w:after="0" w:line="240" w:lineRule="auto"/>
        <w:jc w:val="center"/>
        <w:rPr>
          <w:rFonts w:ascii="Times New Roman" w:hAnsi="Times New Roman" w:cs="Times New Roman"/>
          <w:b/>
          <w:szCs w:val="24"/>
        </w:rPr>
      </w:pPr>
      <w:r w:rsidRPr="00822A15">
        <w:rPr>
          <w:rFonts w:ascii="Times New Roman" w:hAnsi="Times New Roman" w:cs="Times New Roman"/>
          <w:b/>
          <w:szCs w:val="24"/>
        </w:rPr>
        <w:t>IV. Оценка функционирования внутренней системы оценки качества образования</w:t>
      </w:r>
    </w:p>
    <w:p w14:paraId="6B265683" w14:textId="77777777" w:rsidR="00B40EF8" w:rsidRDefault="003A144A" w:rsidP="00C93A92">
      <w:pPr>
        <w:widowControl w:val="0"/>
        <w:spacing w:after="0" w:line="240" w:lineRule="auto"/>
        <w:jc w:val="both"/>
        <w:rPr>
          <w:rFonts w:ascii="Times New Roman" w:hAnsi="Times New Roman" w:cs="Times New Roman"/>
        </w:rPr>
      </w:pPr>
      <w:r>
        <w:rPr>
          <w:rFonts w:ascii="Times New Roman" w:hAnsi="Times New Roman" w:cs="Times New Roman"/>
          <w:szCs w:val="24"/>
        </w:rPr>
        <w:t xml:space="preserve"> </w:t>
      </w:r>
      <w:r w:rsidR="00AB473E" w:rsidRPr="005139CF">
        <w:rPr>
          <w:rFonts w:ascii="Times New Roman" w:hAnsi="Times New Roman" w:cs="Times New Roman"/>
        </w:rPr>
        <w:t>Систему качества дошкольного образования мы рассматривае</w:t>
      </w:r>
      <w:r w:rsidR="00923BC3" w:rsidRPr="005139CF">
        <w:rPr>
          <w:rFonts w:ascii="Times New Roman" w:hAnsi="Times New Roman" w:cs="Times New Roman"/>
        </w:rPr>
        <w:t>м как систему контроля внутри Д</w:t>
      </w:r>
      <w:r w:rsidR="00AB473E" w:rsidRPr="005139CF">
        <w:rPr>
          <w:rFonts w:ascii="Times New Roman" w:hAnsi="Times New Roman" w:cs="Times New Roman"/>
        </w:rPr>
        <w:t xml:space="preserve">У, которая включает себя интегративные составляющие: </w:t>
      </w:r>
    </w:p>
    <w:p w14:paraId="38D1CFAF" w14:textId="77777777" w:rsidR="00B40EF8" w:rsidRDefault="00AB473E" w:rsidP="00C93A92">
      <w:pPr>
        <w:widowControl w:val="0"/>
        <w:spacing w:after="0" w:line="240" w:lineRule="auto"/>
        <w:jc w:val="both"/>
        <w:rPr>
          <w:rFonts w:ascii="Times New Roman" w:hAnsi="Times New Roman" w:cs="Times New Roman"/>
        </w:rPr>
      </w:pPr>
      <w:r w:rsidRPr="005139CF">
        <w:rPr>
          <w:rFonts w:ascii="Times New Roman" w:hAnsi="Times New Roman" w:cs="Times New Roman"/>
        </w:rPr>
        <w:t xml:space="preserve"> качество воспитательно-образовательного процесса</w:t>
      </w:r>
      <w:r w:rsidR="00B40EF8">
        <w:rPr>
          <w:rFonts w:ascii="Times New Roman" w:hAnsi="Times New Roman" w:cs="Times New Roman"/>
        </w:rPr>
        <w:t>;</w:t>
      </w:r>
      <w:r w:rsidRPr="005139CF">
        <w:rPr>
          <w:rFonts w:ascii="Times New Roman" w:hAnsi="Times New Roman" w:cs="Times New Roman"/>
        </w:rPr>
        <w:t xml:space="preserve">  </w:t>
      </w:r>
    </w:p>
    <w:p w14:paraId="64193C39" w14:textId="41E5095C" w:rsidR="00B40EF8" w:rsidRDefault="00AB473E" w:rsidP="00C93A92">
      <w:pPr>
        <w:widowControl w:val="0"/>
        <w:spacing w:after="0" w:line="240" w:lineRule="auto"/>
        <w:jc w:val="both"/>
        <w:rPr>
          <w:rFonts w:ascii="Times New Roman" w:hAnsi="Times New Roman" w:cs="Times New Roman"/>
        </w:rPr>
      </w:pPr>
      <w:r w:rsidRPr="005139CF">
        <w:rPr>
          <w:rFonts w:ascii="Times New Roman" w:hAnsi="Times New Roman" w:cs="Times New Roman"/>
        </w:rPr>
        <w:t xml:space="preserve">качество работы с </w:t>
      </w:r>
      <w:r w:rsidR="00C93A92" w:rsidRPr="005139CF">
        <w:rPr>
          <w:rFonts w:ascii="Times New Roman" w:hAnsi="Times New Roman" w:cs="Times New Roman"/>
        </w:rPr>
        <w:t>родителями;</w:t>
      </w:r>
    </w:p>
    <w:p w14:paraId="372833C5" w14:textId="738EC296" w:rsidR="00B40EF8" w:rsidRDefault="00AB473E" w:rsidP="00C93A92">
      <w:pPr>
        <w:widowControl w:val="0"/>
        <w:spacing w:after="0" w:line="240" w:lineRule="auto"/>
        <w:jc w:val="both"/>
        <w:rPr>
          <w:rFonts w:ascii="Times New Roman" w:hAnsi="Times New Roman" w:cs="Times New Roman"/>
        </w:rPr>
      </w:pPr>
      <w:r w:rsidRPr="005139CF">
        <w:rPr>
          <w:rFonts w:ascii="Times New Roman" w:hAnsi="Times New Roman" w:cs="Times New Roman"/>
        </w:rPr>
        <w:t xml:space="preserve"> качество работы с педагогическими </w:t>
      </w:r>
      <w:r w:rsidR="00C93A92" w:rsidRPr="005139CF">
        <w:rPr>
          <w:rFonts w:ascii="Times New Roman" w:hAnsi="Times New Roman" w:cs="Times New Roman"/>
        </w:rPr>
        <w:t>кадрами;</w:t>
      </w:r>
      <w:r w:rsidRPr="005139CF">
        <w:rPr>
          <w:rFonts w:ascii="Times New Roman" w:hAnsi="Times New Roman" w:cs="Times New Roman"/>
        </w:rPr>
        <w:t xml:space="preserve">  </w:t>
      </w:r>
    </w:p>
    <w:p w14:paraId="1C56D6F9" w14:textId="77777777" w:rsidR="00B40EF8" w:rsidRDefault="00AB473E" w:rsidP="00C93A92">
      <w:pPr>
        <w:widowControl w:val="0"/>
        <w:spacing w:after="0" w:line="240" w:lineRule="auto"/>
        <w:jc w:val="both"/>
        <w:rPr>
          <w:rFonts w:ascii="Times New Roman" w:hAnsi="Times New Roman" w:cs="Times New Roman"/>
        </w:rPr>
      </w:pPr>
      <w:r w:rsidRPr="005139CF">
        <w:rPr>
          <w:rFonts w:ascii="Times New Roman" w:hAnsi="Times New Roman" w:cs="Times New Roman"/>
        </w:rPr>
        <w:t>качество развивающей предметно-пространственной среды</w:t>
      </w:r>
      <w:r w:rsidR="00923BC3" w:rsidRPr="005139CF">
        <w:rPr>
          <w:rFonts w:ascii="Times New Roman" w:hAnsi="Times New Roman" w:cs="Times New Roman"/>
        </w:rPr>
        <w:t>.</w:t>
      </w:r>
      <w:r w:rsidRPr="005139CF">
        <w:rPr>
          <w:rFonts w:ascii="Times New Roman" w:hAnsi="Times New Roman" w:cs="Times New Roman"/>
        </w:rPr>
        <w:t xml:space="preserve"> </w:t>
      </w:r>
    </w:p>
    <w:p w14:paraId="4A81D018" w14:textId="185A8F24" w:rsidR="00892C25" w:rsidRPr="005139CF" w:rsidRDefault="00AB473E" w:rsidP="00C93A92">
      <w:pPr>
        <w:widowControl w:val="0"/>
        <w:spacing w:after="0" w:line="240" w:lineRule="auto"/>
        <w:jc w:val="both"/>
        <w:rPr>
          <w:rFonts w:ascii="Times New Roman" w:hAnsi="Times New Roman" w:cs="Times New Roman"/>
          <w:szCs w:val="24"/>
        </w:rPr>
      </w:pPr>
      <w:r w:rsidRPr="005139CF">
        <w:rPr>
          <w:rFonts w:ascii="Times New Roman" w:hAnsi="Times New Roman" w:cs="Times New Roman"/>
        </w:rPr>
        <w:t>Контроль является одной из важнейших составляющих процесса управления, служащей основанием для осуществления обратной связи, дающей возможность руководителю прогнозировать пути развития детского сада, правильно ставить цели на будущее. Контроль является базой для принятия решений, позволяет установить отклонения в работе, причины и пути их устранения. С целью повышения эффективности образовательно-воспитательной деятельности применяем педагогический мониторинг, который дает качественную и своевременную информацию, необходимую для принятия управленческих решений. В учреждении выстроена четкая система методического контроля и анализа результативности образовательно-воспитательного процесса по всем направлениям развития дошкольника и функцион</w:t>
      </w:r>
      <w:r w:rsidR="00923BC3" w:rsidRPr="005139CF">
        <w:rPr>
          <w:rFonts w:ascii="Times New Roman" w:hAnsi="Times New Roman" w:cs="Times New Roman"/>
        </w:rPr>
        <w:t>ирования Д</w:t>
      </w:r>
      <w:r w:rsidRPr="005139CF">
        <w:rPr>
          <w:rFonts w:ascii="Times New Roman" w:hAnsi="Times New Roman" w:cs="Times New Roman"/>
        </w:rPr>
        <w:t xml:space="preserve">У в целом. В </w:t>
      </w:r>
      <w:proofErr w:type="spellStart"/>
      <w:r w:rsidRPr="005139CF">
        <w:rPr>
          <w:rFonts w:ascii="Times New Roman" w:hAnsi="Times New Roman" w:cs="Times New Roman"/>
        </w:rPr>
        <w:t>Овечкинском</w:t>
      </w:r>
      <w:proofErr w:type="spellEnd"/>
      <w:r w:rsidRPr="005139CF">
        <w:rPr>
          <w:rFonts w:ascii="Times New Roman" w:hAnsi="Times New Roman" w:cs="Times New Roman"/>
        </w:rPr>
        <w:t xml:space="preserve"> ДС филиала МБОУ «Гоноховская СОШ Завьяловского района</w:t>
      </w:r>
      <w:r w:rsidR="00923BC3" w:rsidRPr="005139CF">
        <w:rPr>
          <w:rFonts w:ascii="Times New Roman" w:hAnsi="Times New Roman" w:cs="Times New Roman"/>
        </w:rPr>
        <w:t>»</w:t>
      </w:r>
      <w:r w:rsidRPr="005139CF">
        <w:rPr>
          <w:rFonts w:ascii="Times New Roman" w:hAnsi="Times New Roman" w:cs="Times New Roman"/>
        </w:rPr>
        <w:t xml:space="preserve"> внутренний контроль </w:t>
      </w:r>
      <w:r w:rsidR="00C93A92" w:rsidRPr="005139CF">
        <w:rPr>
          <w:rFonts w:ascii="Times New Roman" w:hAnsi="Times New Roman" w:cs="Times New Roman"/>
        </w:rPr>
        <w:t>осуществляют,</w:t>
      </w:r>
      <w:r w:rsidRPr="005139CF">
        <w:rPr>
          <w:rFonts w:ascii="Times New Roman" w:hAnsi="Times New Roman" w:cs="Times New Roman"/>
        </w:rPr>
        <w:t xml:space="preserve"> старший воспитатель, завхоз, а также педагоги, работающие на самоконтроле. Результаты контроля выносятся на обсуждение на педагогические советы, размещаются на информационных стендах</w:t>
      </w:r>
    </w:p>
    <w:p w14:paraId="7119070D" w14:textId="77777777" w:rsidR="0001331C" w:rsidRPr="00822A15" w:rsidRDefault="0001331C" w:rsidP="00C93A92">
      <w:pPr>
        <w:widowControl w:val="0"/>
        <w:spacing w:after="0" w:line="240" w:lineRule="auto"/>
        <w:jc w:val="both"/>
        <w:rPr>
          <w:rFonts w:ascii="Times New Roman" w:hAnsi="Times New Roman" w:cs="Times New Roman"/>
          <w:szCs w:val="24"/>
        </w:rPr>
      </w:pPr>
      <w:r>
        <w:rPr>
          <w:rFonts w:ascii="Times New Roman" w:hAnsi="Times New Roman" w:cs="Times New Roman"/>
          <w:szCs w:val="24"/>
        </w:rPr>
        <w:t xml:space="preserve"> </w:t>
      </w:r>
    </w:p>
    <w:tbl>
      <w:tblPr>
        <w:tblStyle w:val="a7"/>
        <w:tblW w:w="0" w:type="auto"/>
        <w:tblLook w:val="04A0" w:firstRow="1" w:lastRow="0" w:firstColumn="1" w:lastColumn="0" w:noHBand="0" w:noVBand="1"/>
      </w:tblPr>
      <w:tblGrid>
        <w:gridCol w:w="929"/>
        <w:gridCol w:w="5692"/>
        <w:gridCol w:w="2950"/>
      </w:tblGrid>
      <w:tr w:rsidR="0001331C" w:rsidRPr="0001331C" w14:paraId="71663C5D" w14:textId="77777777" w:rsidTr="00AF2F64">
        <w:tc>
          <w:tcPr>
            <w:tcW w:w="959" w:type="dxa"/>
            <w:hideMark/>
          </w:tcPr>
          <w:p w14:paraId="683071DC"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 п/п</w:t>
            </w:r>
          </w:p>
        </w:tc>
        <w:tc>
          <w:tcPr>
            <w:tcW w:w="5953" w:type="dxa"/>
            <w:hideMark/>
          </w:tcPr>
          <w:p w14:paraId="258CF3BE"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Показатели</w:t>
            </w:r>
          </w:p>
        </w:tc>
        <w:tc>
          <w:tcPr>
            <w:tcW w:w="3084" w:type="dxa"/>
            <w:hideMark/>
          </w:tcPr>
          <w:p w14:paraId="2B6F8C4D"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Результат расчета, %</w:t>
            </w:r>
          </w:p>
        </w:tc>
      </w:tr>
      <w:tr w:rsidR="0001331C" w:rsidRPr="0001331C" w14:paraId="37C23037" w14:textId="77777777" w:rsidTr="00AF2F64">
        <w:tc>
          <w:tcPr>
            <w:tcW w:w="9996" w:type="dxa"/>
            <w:gridSpan w:val="3"/>
            <w:hideMark/>
          </w:tcPr>
          <w:p w14:paraId="7A26A62E"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Показатели, характеризующие общий критерий оценки качества образовательной деятельности организации, касающийся доброжелательности, вежливости компетентности работников</w:t>
            </w:r>
          </w:p>
        </w:tc>
      </w:tr>
      <w:tr w:rsidR="0001331C" w:rsidRPr="0001331C" w14:paraId="1F4A0CA8" w14:textId="77777777" w:rsidTr="00AF2F64">
        <w:tc>
          <w:tcPr>
            <w:tcW w:w="959" w:type="dxa"/>
            <w:hideMark/>
          </w:tcPr>
          <w:p w14:paraId="2FC09169"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1</w:t>
            </w:r>
          </w:p>
        </w:tc>
        <w:tc>
          <w:tcPr>
            <w:tcW w:w="5953" w:type="dxa"/>
            <w:hideMark/>
          </w:tcPr>
          <w:p w14:paraId="09974469"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Доля получателей образовательных услуг, положительно оценивающих доброжелательность и вежливость работников от общего числа опрошенных получателей образовательных услуг</w:t>
            </w:r>
          </w:p>
        </w:tc>
        <w:tc>
          <w:tcPr>
            <w:tcW w:w="3084" w:type="dxa"/>
            <w:hideMark/>
          </w:tcPr>
          <w:p w14:paraId="0B282CC4"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9</w:t>
            </w:r>
            <w:r w:rsidR="00E42E48">
              <w:rPr>
                <w:rFonts w:ascii="Times New Roman" w:hAnsi="Times New Roman" w:cs="Times New Roman"/>
                <w:szCs w:val="24"/>
              </w:rPr>
              <w:t>0</w:t>
            </w:r>
          </w:p>
        </w:tc>
      </w:tr>
      <w:tr w:rsidR="0001331C" w:rsidRPr="0001331C" w14:paraId="41815588" w14:textId="77777777" w:rsidTr="00AF2F64">
        <w:tc>
          <w:tcPr>
            <w:tcW w:w="959" w:type="dxa"/>
            <w:hideMark/>
          </w:tcPr>
          <w:p w14:paraId="76D45E5F"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2</w:t>
            </w:r>
          </w:p>
        </w:tc>
        <w:tc>
          <w:tcPr>
            <w:tcW w:w="5953" w:type="dxa"/>
            <w:hideMark/>
          </w:tcPr>
          <w:p w14:paraId="4C355E71"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Доля получателей образовательных услуг, удовлетворенных компетентностью работников организации, от общего числа опрошенных получателей образовательных услуг</w:t>
            </w:r>
          </w:p>
        </w:tc>
        <w:tc>
          <w:tcPr>
            <w:tcW w:w="3084" w:type="dxa"/>
            <w:hideMark/>
          </w:tcPr>
          <w:p w14:paraId="3674FFAD" w14:textId="77777777" w:rsidR="0001331C" w:rsidRPr="0001331C" w:rsidRDefault="00B1150A" w:rsidP="0001331C">
            <w:pPr>
              <w:widowControl w:val="0"/>
              <w:spacing w:after="0" w:line="240" w:lineRule="auto"/>
              <w:jc w:val="both"/>
              <w:rPr>
                <w:rFonts w:ascii="Times New Roman" w:hAnsi="Times New Roman" w:cs="Times New Roman"/>
                <w:szCs w:val="24"/>
              </w:rPr>
            </w:pPr>
            <w:r>
              <w:rPr>
                <w:rFonts w:ascii="Times New Roman" w:hAnsi="Times New Roman" w:cs="Times New Roman"/>
                <w:szCs w:val="24"/>
              </w:rPr>
              <w:t>8</w:t>
            </w:r>
            <w:r w:rsidR="00E42E48">
              <w:rPr>
                <w:rFonts w:ascii="Times New Roman" w:hAnsi="Times New Roman" w:cs="Times New Roman"/>
                <w:szCs w:val="24"/>
              </w:rPr>
              <w:t>7</w:t>
            </w:r>
          </w:p>
        </w:tc>
      </w:tr>
      <w:tr w:rsidR="0001331C" w:rsidRPr="0001331C" w14:paraId="39CA3379" w14:textId="77777777" w:rsidTr="00AF2F64">
        <w:tc>
          <w:tcPr>
            <w:tcW w:w="9996" w:type="dxa"/>
            <w:gridSpan w:val="3"/>
            <w:hideMark/>
          </w:tcPr>
          <w:p w14:paraId="19BB1967"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Показатели, характеризующие общий критерий оценки качества образовательной деятельности организации, касающиеся удовлетворенности качеством образовательной деятельности организации</w:t>
            </w:r>
          </w:p>
        </w:tc>
      </w:tr>
      <w:tr w:rsidR="0001331C" w:rsidRPr="0001331C" w14:paraId="0AF770E3" w14:textId="77777777" w:rsidTr="00AF2F64">
        <w:tc>
          <w:tcPr>
            <w:tcW w:w="959" w:type="dxa"/>
            <w:hideMark/>
          </w:tcPr>
          <w:p w14:paraId="1D25857F"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3</w:t>
            </w:r>
          </w:p>
        </w:tc>
        <w:tc>
          <w:tcPr>
            <w:tcW w:w="5953" w:type="dxa"/>
            <w:hideMark/>
          </w:tcPr>
          <w:p w14:paraId="437F1920"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Доля получателей образовательных услуг, удовлетворенных материально-техническим обеспечением организации, от общего числа опрошенных получа</w:t>
            </w:r>
            <w:r w:rsidRPr="0001331C">
              <w:rPr>
                <w:rFonts w:ascii="Times New Roman" w:hAnsi="Times New Roman" w:cs="Times New Roman"/>
                <w:szCs w:val="24"/>
              </w:rPr>
              <w:lastRenderedPageBreak/>
              <w:t>телей образовательных услуг</w:t>
            </w:r>
          </w:p>
        </w:tc>
        <w:tc>
          <w:tcPr>
            <w:tcW w:w="3084" w:type="dxa"/>
            <w:hideMark/>
          </w:tcPr>
          <w:p w14:paraId="7DF3BF1B" w14:textId="77777777" w:rsidR="0001331C" w:rsidRPr="0001331C" w:rsidRDefault="00E42E48" w:rsidP="0001331C">
            <w:pPr>
              <w:widowControl w:val="0"/>
              <w:spacing w:after="0" w:line="240" w:lineRule="auto"/>
              <w:jc w:val="both"/>
              <w:rPr>
                <w:rFonts w:ascii="Times New Roman" w:hAnsi="Times New Roman" w:cs="Times New Roman"/>
                <w:szCs w:val="24"/>
              </w:rPr>
            </w:pPr>
            <w:r>
              <w:rPr>
                <w:rFonts w:ascii="Times New Roman" w:hAnsi="Times New Roman" w:cs="Times New Roman"/>
                <w:szCs w:val="24"/>
              </w:rPr>
              <w:lastRenderedPageBreak/>
              <w:t>70</w:t>
            </w:r>
          </w:p>
        </w:tc>
      </w:tr>
      <w:tr w:rsidR="0001331C" w:rsidRPr="0001331C" w14:paraId="71952D5F" w14:textId="77777777" w:rsidTr="00AF2F64">
        <w:tc>
          <w:tcPr>
            <w:tcW w:w="959" w:type="dxa"/>
            <w:hideMark/>
          </w:tcPr>
          <w:p w14:paraId="51B27487"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4</w:t>
            </w:r>
          </w:p>
        </w:tc>
        <w:tc>
          <w:tcPr>
            <w:tcW w:w="5953" w:type="dxa"/>
            <w:hideMark/>
          </w:tcPr>
          <w:p w14:paraId="462D447F"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Доля получателей образовательных услуг, удовлетворенных качеством предоставляемых образовательных услуг, от общего числа опрошенных получателей образовательных услуг</w:t>
            </w:r>
          </w:p>
        </w:tc>
        <w:tc>
          <w:tcPr>
            <w:tcW w:w="3084" w:type="dxa"/>
            <w:hideMark/>
          </w:tcPr>
          <w:p w14:paraId="51A993BA"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9</w:t>
            </w:r>
            <w:r w:rsidR="00B1150A">
              <w:rPr>
                <w:rFonts w:ascii="Times New Roman" w:hAnsi="Times New Roman" w:cs="Times New Roman"/>
                <w:szCs w:val="24"/>
              </w:rPr>
              <w:t>0</w:t>
            </w:r>
          </w:p>
        </w:tc>
      </w:tr>
      <w:tr w:rsidR="0001331C" w:rsidRPr="0001331C" w14:paraId="5DB60F26" w14:textId="77777777" w:rsidTr="00AF2F64">
        <w:tc>
          <w:tcPr>
            <w:tcW w:w="959" w:type="dxa"/>
            <w:hideMark/>
          </w:tcPr>
          <w:p w14:paraId="02FA7772"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5</w:t>
            </w:r>
          </w:p>
        </w:tc>
        <w:tc>
          <w:tcPr>
            <w:tcW w:w="5953" w:type="dxa"/>
            <w:hideMark/>
          </w:tcPr>
          <w:p w14:paraId="5DC51379"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Доля получателей образовательных услуг, которые готовы рекомендовать организацию родственникам и знакомым, от общего числа опрошенных получателей образовательных услуг</w:t>
            </w:r>
          </w:p>
        </w:tc>
        <w:tc>
          <w:tcPr>
            <w:tcW w:w="3084" w:type="dxa"/>
            <w:hideMark/>
          </w:tcPr>
          <w:p w14:paraId="6C88F89A" w14:textId="77777777" w:rsidR="0001331C" w:rsidRPr="0001331C" w:rsidRDefault="00B1150A" w:rsidP="0001331C">
            <w:pPr>
              <w:widowControl w:val="0"/>
              <w:spacing w:after="0" w:line="240" w:lineRule="auto"/>
              <w:jc w:val="both"/>
              <w:rPr>
                <w:rFonts w:ascii="Times New Roman" w:hAnsi="Times New Roman" w:cs="Times New Roman"/>
                <w:szCs w:val="24"/>
              </w:rPr>
            </w:pPr>
            <w:r>
              <w:rPr>
                <w:rFonts w:ascii="Times New Roman" w:hAnsi="Times New Roman" w:cs="Times New Roman"/>
                <w:szCs w:val="24"/>
              </w:rPr>
              <w:t>8</w:t>
            </w:r>
            <w:r w:rsidR="00E42E48">
              <w:rPr>
                <w:rFonts w:ascii="Times New Roman" w:hAnsi="Times New Roman" w:cs="Times New Roman"/>
                <w:szCs w:val="24"/>
              </w:rPr>
              <w:t>6</w:t>
            </w:r>
          </w:p>
        </w:tc>
      </w:tr>
      <w:tr w:rsidR="0001331C" w:rsidRPr="0001331C" w14:paraId="2C2E89E0" w14:textId="77777777" w:rsidTr="00AF2F64">
        <w:tc>
          <w:tcPr>
            <w:tcW w:w="6912" w:type="dxa"/>
            <w:gridSpan w:val="2"/>
            <w:hideMark/>
          </w:tcPr>
          <w:p w14:paraId="2C701187" w14:textId="77777777" w:rsidR="0001331C" w:rsidRPr="0001331C" w:rsidRDefault="0001331C" w:rsidP="0001331C">
            <w:pPr>
              <w:widowControl w:val="0"/>
              <w:spacing w:after="0" w:line="240" w:lineRule="auto"/>
              <w:jc w:val="both"/>
              <w:rPr>
                <w:rFonts w:ascii="Times New Roman" w:hAnsi="Times New Roman" w:cs="Times New Roman"/>
                <w:szCs w:val="24"/>
              </w:rPr>
            </w:pPr>
            <w:r w:rsidRPr="0001331C">
              <w:rPr>
                <w:rFonts w:ascii="Times New Roman" w:hAnsi="Times New Roman" w:cs="Times New Roman"/>
                <w:szCs w:val="24"/>
              </w:rPr>
              <w:t>Общий результат</w:t>
            </w:r>
          </w:p>
        </w:tc>
        <w:tc>
          <w:tcPr>
            <w:tcW w:w="3084" w:type="dxa"/>
            <w:hideMark/>
          </w:tcPr>
          <w:p w14:paraId="625D3105" w14:textId="77777777" w:rsidR="0001331C" w:rsidRPr="0001331C" w:rsidRDefault="00BF54E5" w:rsidP="0001331C">
            <w:pPr>
              <w:widowControl w:val="0"/>
              <w:spacing w:after="0" w:line="240" w:lineRule="auto"/>
              <w:jc w:val="both"/>
              <w:rPr>
                <w:rFonts w:ascii="Times New Roman" w:hAnsi="Times New Roman" w:cs="Times New Roman"/>
                <w:szCs w:val="24"/>
              </w:rPr>
            </w:pPr>
            <w:r>
              <w:rPr>
                <w:rFonts w:ascii="Times New Roman" w:hAnsi="Times New Roman" w:cs="Times New Roman"/>
                <w:szCs w:val="24"/>
              </w:rPr>
              <w:t>83</w:t>
            </w:r>
            <w:r w:rsidR="00E1112A">
              <w:rPr>
                <w:rFonts w:ascii="Times New Roman" w:hAnsi="Times New Roman" w:cs="Times New Roman"/>
                <w:szCs w:val="24"/>
              </w:rPr>
              <w:t>,</w:t>
            </w:r>
            <w:r>
              <w:rPr>
                <w:rFonts w:ascii="Times New Roman" w:hAnsi="Times New Roman" w:cs="Times New Roman"/>
                <w:szCs w:val="24"/>
              </w:rPr>
              <w:t>87</w:t>
            </w:r>
          </w:p>
        </w:tc>
      </w:tr>
    </w:tbl>
    <w:p w14:paraId="106C0FEC" w14:textId="77777777" w:rsidR="00892C25" w:rsidRPr="00822A15" w:rsidRDefault="00892C25" w:rsidP="00E1234E">
      <w:pPr>
        <w:widowControl w:val="0"/>
        <w:spacing w:after="0" w:line="240" w:lineRule="auto"/>
        <w:jc w:val="both"/>
        <w:rPr>
          <w:rFonts w:ascii="Times New Roman" w:hAnsi="Times New Roman" w:cs="Times New Roman"/>
          <w:szCs w:val="24"/>
        </w:rPr>
      </w:pPr>
    </w:p>
    <w:p w14:paraId="1CAB9765" w14:textId="77777777" w:rsidR="00892C25" w:rsidRPr="00822A15" w:rsidRDefault="00190652" w:rsidP="00E1234E">
      <w:pPr>
        <w:widowControl w:val="0"/>
        <w:spacing w:after="0" w:line="240" w:lineRule="auto"/>
        <w:jc w:val="both"/>
        <w:rPr>
          <w:rFonts w:ascii="Times New Roman" w:hAnsi="Times New Roman" w:cs="Times New Roman"/>
          <w:szCs w:val="24"/>
        </w:rPr>
      </w:pPr>
      <w:r w:rsidRPr="00822A15">
        <w:rPr>
          <w:rFonts w:ascii="Times New Roman" w:hAnsi="Times New Roman" w:cs="Times New Roman"/>
          <w:szCs w:val="24"/>
        </w:rPr>
        <w:t>Анкетирование родителей показало высокую степень удовлетворенности качеством предоставляемых услуг</w:t>
      </w:r>
      <w:r w:rsidR="0056558A" w:rsidRPr="00822A15">
        <w:rPr>
          <w:rFonts w:ascii="Times New Roman" w:hAnsi="Times New Roman" w:cs="Times New Roman"/>
          <w:szCs w:val="24"/>
        </w:rPr>
        <w:t>.</w:t>
      </w:r>
    </w:p>
    <w:p w14:paraId="7DDBBC2E" w14:textId="77777777" w:rsidR="00850B6F" w:rsidRPr="00822A15" w:rsidRDefault="00850B6F" w:rsidP="00E1234E">
      <w:pPr>
        <w:spacing w:after="0" w:line="240" w:lineRule="auto"/>
        <w:jc w:val="center"/>
        <w:rPr>
          <w:rFonts w:ascii="Times New Roman" w:hAnsi="Times New Roman" w:cs="Times New Roman"/>
          <w:b/>
          <w:szCs w:val="24"/>
        </w:rPr>
      </w:pPr>
    </w:p>
    <w:p w14:paraId="71CF1D48" w14:textId="77777777" w:rsidR="00892C25" w:rsidRPr="00822A15" w:rsidRDefault="00186D2F" w:rsidP="00E1234E">
      <w:pPr>
        <w:spacing w:after="0" w:line="240" w:lineRule="auto"/>
        <w:jc w:val="center"/>
        <w:rPr>
          <w:rFonts w:ascii="Times New Roman" w:hAnsi="Times New Roman" w:cs="Times New Roman"/>
          <w:b/>
          <w:szCs w:val="24"/>
        </w:rPr>
      </w:pPr>
      <w:r w:rsidRPr="00822A15">
        <w:rPr>
          <w:rFonts w:ascii="Times New Roman" w:hAnsi="Times New Roman" w:cs="Times New Roman"/>
          <w:b/>
          <w:szCs w:val="24"/>
          <w:lang w:val="en-US"/>
        </w:rPr>
        <w:t>V</w:t>
      </w:r>
      <w:r w:rsidR="0014731F" w:rsidRPr="00822A15">
        <w:rPr>
          <w:rFonts w:ascii="Times New Roman" w:hAnsi="Times New Roman" w:cs="Times New Roman"/>
          <w:b/>
          <w:szCs w:val="24"/>
        </w:rPr>
        <w:t xml:space="preserve">. Оценка кадрового </w:t>
      </w:r>
      <w:r w:rsidRPr="00822A15">
        <w:rPr>
          <w:rFonts w:ascii="Times New Roman" w:hAnsi="Times New Roman" w:cs="Times New Roman"/>
          <w:b/>
          <w:szCs w:val="24"/>
        </w:rPr>
        <w:t>обеспечения</w:t>
      </w:r>
    </w:p>
    <w:p w14:paraId="31A334A4" w14:textId="77777777" w:rsidR="00850B6F" w:rsidRPr="00822A15" w:rsidRDefault="00850B6F" w:rsidP="00E1234E">
      <w:pPr>
        <w:spacing w:after="0" w:line="240" w:lineRule="auto"/>
        <w:jc w:val="center"/>
        <w:rPr>
          <w:rFonts w:ascii="Times New Roman" w:hAnsi="Times New Roman" w:cs="Times New Roman"/>
          <w:b/>
          <w:szCs w:val="24"/>
        </w:rPr>
      </w:pPr>
    </w:p>
    <w:p w14:paraId="5D273731" w14:textId="77777777" w:rsidR="00892C25" w:rsidRPr="00822A15" w:rsidRDefault="00FD6CA9" w:rsidP="00E1234E">
      <w:pPr>
        <w:widowControl w:val="0"/>
        <w:spacing w:after="0" w:line="240" w:lineRule="auto"/>
        <w:jc w:val="both"/>
        <w:rPr>
          <w:rFonts w:ascii="Times New Roman" w:hAnsi="Times New Roman" w:cs="Times New Roman"/>
          <w:szCs w:val="24"/>
        </w:rPr>
      </w:pPr>
      <w:r w:rsidRPr="00822A15">
        <w:rPr>
          <w:rFonts w:ascii="Times New Roman" w:hAnsi="Times New Roman" w:cs="Times New Roman"/>
          <w:szCs w:val="24"/>
        </w:rPr>
        <w:t>Детский сад укомплектован педагогами на 100</w:t>
      </w:r>
      <w:r w:rsidR="003051E3" w:rsidRPr="00822A15">
        <w:rPr>
          <w:rFonts w:ascii="Times New Roman" w:hAnsi="Times New Roman" w:cs="Times New Roman"/>
          <w:szCs w:val="24"/>
        </w:rPr>
        <w:t xml:space="preserve"> процентов</w:t>
      </w:r>
      <w:r w:rsidRPr="00822A15">
        <w:rPr>
          <w:rFonts w:ascii="Times New Roman" w:hAnsi="Times New Roman" w:cs="Times New Roman"/>
          <w:szCs w:val="24"/>
        </w:rPr>
        <w:t xml:space="preserve"> согласно штатному расписанию. Всего работают </w:t>
      </w:r>
      <w:r w:rsidR="00660E2F">
        <w:rPr>
          <w:rFonts w:ascii="Times New Roman" w:hAnsi="Times New Roman" w:cs="Times New Roman"/>
          <w:szCs w:val="24"/>
        </w:rPr>
        <w:t>9</w:t>
      </w:r>
      <w:r w:rsidRPr="00822A15">
        <w:rPr>
          <w:rFonts w:ascii="Times New Roman" w:hAnsi="Times New Roman" w:cs="Times New Roman"/>
          <w:szCs w:val="24"/>
        </w:rPr>
        <w:t xml:space="preserve"> человек. Педагогический колле</w:t>
      </w:r>
      <w:r w:rsidR="00BF54E5">
        <w:rPr>
          <w:rFonts w:ascii="Times New Roman" w:hAnsi="Times New Roman" w:cs="Times New Roman"/>
          <w:szCs w:val="24"/>
        </w:rPr>
        <w:t>ктив Детского сада состоит из</w:t>
      </w:r>
      <w:r w:rsidR="0001331C">
        <w:rPr>
          <w:rFonts w:ascii="Times New Roman" w:hAnsi="Times New Roman" w:cs="Times New Roman"/>
          <w:szCs w:val="24"/>
        </w:rPr>
        <w:t xml:space="preserve"> </w:t>
      </w:r>
      <w:r w:rsidR="00BF54E5">
        <w:rPr>
          <w:rFonts w:ascii="Times New Roman" w:hAnsi="Times New Roman" w:cs="Times New Roman"/>
          <w:szCs w:val="24"/>
        </w:rPr>
        <w:t>3</w:t>
      </w:r>
      <w:r w:rsidRPr="00822A15">
        <w:rPr>
          <w:rFonts w:ascii="Times New Roman" w:hAnsi="Times New Roman" w:cs="Times New Roman"/>
          <w:szCs w:val="24"/>
        </w:rPr>
        <w:t xml:space="preserve"> спе</w:t>
      </w:r>
      <w:r w:rsidR="00BF54E5">
        <w:rPr>
          <w:rFonts w:ascii="Times New Roman" w:hAnsi="Times New Roman" w:cs="Times New Roman"/>
          <w:szCs w:val="24"/>
        </w:rPr>
        <w:t>циа</w:t>
      </w:r>
      <w:r w:rsidR="00660E2F">
        <w:rPr>
          <w:rFonts w:ascii="Times New Roman" w:hAnsi="Times New Roman" w:cs="Times New Roman"/>
          <w:szCs w:val="24"/>
        </w:rPr>
        <w:t>листов</w:t>
      </w:r>
      <w:r w:rsidRPr="00822A15">
        <w:rPr>
          <w:rFonts w:ascii="Times New Roman" w:hAnsi="Times New Roman" w:cs="Times New Roman"/>
          <w:szCs w:val="24"/>
        </w:rPr>
        <w:t>. Соотношение воспитанников, приходящихся на 1 взрослого:</w:t>
      </w:r>
    </w:p>
    <w:p w14:paraId="447D34CF" w14:textId="77777777" w:rsidR="00892C25" w:rsidRPr="00822A15" w:rsidRDefault="00FD6CA9" w:rsidP="00E1234E">
      <w:pPr>
        <w:widowControl w:val="0"/>
        <w:spacing w:after="0" w:line="240" w:lineRule="auto"/>
        <w:jc w:val="both"/>
        <w:rPr>
          <w:rFonts w:ascii="Times New Roman" w:hAnsi="Times New Roman" w:cs="Times New Roman"/>
          <w:szCs w:val="24"/>
        </w:rPr>
      </w:pPr>
      <w:r w:rsidRPr="00822A15">
        <w:rPr>
          <w:rFonts w:ascii="Times New Roman" w:hAnsi="Times New Roman" w:cs="Times New Roman"/>
          <w:szCs w:val="24"/>
        </w:rPr>
        <w:t xml:space="preserve">− воспитанник/педагоги – </w:t>
      </w:r>
      <w:r w:rsidR="00BF54E5">
        <w:rPr>
          <w:rFonts w:ascii="Times New Roman" w:hAnsi="Times New Roman" w:cs="Times New Roman"/>
          <w:szCs w:val="24"/>
        </w:rPr>
        <w:t>10,3</w:t>
      </w:r>
      <w:r w:rsidRPr="00822A15">
        <w:rPr>
          <w:rFonts w:ascii="Times New Roman" w:hAnsi="Times New Roman" w:cs="Times New Roman"/>
          <w:szCs w:val="24"/>
        </w:rPr>
        <w:t>/1</w:t>
      </w:r>
      <w:r w:rsidR="003E0CE8" w:rsidRPr="00822A15">
        <w:rPr>
          <w:rFonts w:ascii="Times New Roman" w:hAnsi="Times New Roman" w:cs="Times New Roman"/>
          <w:szCs w:val="24"/>
        </w:rPr>
        <w:t>;</w:t>
      </w:r>
    </w:p>
    <w:p w14:paraId="125FB328" w14:textId="77777777" w:rsidR="00892C25" w:rsidRPr="00822A15" w:rsidRDefault="00FD6CA9" w:rsidP="00E1234E">
      <w:pPr>
        <w:widowControl w:val="0"/>
        <w:spacing w:after="0" w:line="240" w:lineRule="auto"/>
        <w:jc w:val="both"/>
        <w:rPr>
          <w:rFonts w:ascii="Times New Roman" w:hAnsi="Times New Roman" w:cs="Times New Roman"/>
          <w:szCs w:val="24"/>
        </w:rPr>
      </w:pPr>
      <w:r w:rsidRPr="00822A15">
        <w:rPr>
          <w:rFonts w:ascii="Times New Roman" w:hAnsi="Times New Roman" w:cs="Times New Roman"/>
          <w:szCs w:val="24"/>
        </w:rPr>
        <w:t xml:space="preserve">− </w:t>
      </w:r>
      <w:r w:rsidR="00053638">
        <w:rPr>
          <w:rFonts w:ascii="Times New Roman" w:hAnsi="Times New Roman" w:cs="Times New Roman"/>
          <w:szCs w:val="24"/>
        </w:rPr>
        <w:t>воспитанники/все сотрудники – 3</w:t>
      </w:r>
      <w:r w:rsidR="00334832">
        <w:rPr>
          <w:rFonts w:ascii="Times New Roman" w:hAnsi="Times New Roman" w:cs="Times New Roman"/>
          <w:szCs w:val="24"/>
        </w:rPr>
        <w:t>/</w:t>
      </w:r>
      <w:r w:rsidRPr="00822A15">
        <w:rPr>
          <w:rFonts w:ascii="Times New Roman" w:hAnsi="Times New Roman" w:cs="Times New Roman"/>
          <w:szCs w:val="24"/>
        </w:rPr>
        <w:t>1.</w:t>
      </w:r>
    </w:p>
    <w:p w14:paraId="7C68C3B8" w14:textId="77777777" w:rsidR="00334832" w:rsidRDefault="00334832" w:rsidP="00334832">
      <w:pPr>
        <w:widowControl w:val="0"/>
        <w:spacing w:after="0" w:line="240" w:lineRule="auto"/>
        <w:jc w:val="both"/>
        <w:rPr>
          <w:rFonts w:ascii="Times New Roman" w:hAnsi="Times New Roman" w:cs="Times New Roman"/>
          <w:szCs w:val="24"/>
        </w:rPr>
      </w:pPr>
      <w:r>
        <w:rPr>
          <w:rFonts w:ascii="Times New Roman" w:hAnsi="Times New Roman" w:cs="Times New Roman"/>
          <w:szCs w:val="24"/>
        </w:rPr>
        <w:t xml:space="preserve"> </w:t>
      </w:r>
      <w:r w:rsidRPr="00334832">
        <w:rPr>
          <w:rFonts w:ascii="Times New Roman" w:hAnsi="Times New Roman" w:cs="Times New Roman"/>
          <w:szCs w:val="24"/>
        </w:rPr>
        <w:t>Педагогические работники прошли аттестацию и получили:</w:t>
      </w:r>
    </w:p>
    <w:p w14:paraId="5A2960E7" w14:textId="77777777" w:rsidR="00334832" w:rsidRPr="00334832" w:rsidRDefault="00334832" w:rsidP="00334832">
      <w:pPr>
        <w:widowControl w:val="0"/>
        <w:spacing w:after="0" w:line="240" w:lineRule="auto"/>
        <w:jc w:val="both"/>
        <w:rPr>
          <w:rFonts w:ascii="Times New Roman" w:hAnsi="Times New Roman" w:cs="Times New Roman"/>
          <w:szCs w:val="24"/>
        </w:rPr>
      </w:pPr>
      <w:r>
        <w:rPr>
          <w:rFonts w:ascii="Times New Roman" w:hAnsi="Times New Roman" w:cs="Times New Roman"/>
          <w:szCs w:val="24"/>
        </w:rPr>
        <w:t>- высшую квалификационную категорию – 1 педагог</w:t>
      </w:r>
    </w:p>
    <w:p w14:paraId="00776FE3" w14:textId="77777777" w:rsidR="00334832" w:rsidRPr="00334832" w:rsidRDefault="00334832" w:rsidP="00334832">
      <w:pPr>
        <w:widowControl w:val="0"/>
        <w:spacing w:after="0" w:line="240" w:lineRule="auto"/>
        <w:jc w:val="both"/>
        <w:rPr>
          <w:rFonts w:ascii="Times New Roman" w:hAnsi="Times New Roman" w:cs="Times New Roman"/>
          <w:szCs w:val="24"/>
        </w:rPr>
      </w:pPr>
      <w:r w:rsidRPr="00334832">
        <w:rPr>
          <w:rFonts w:ascii="Times New Roman" w:hAnsi="Times New Roman" w:cs="Times New Roman"/>
          <w:szCs w:val="24"/>
        </w:rPr>
        <w:t>− первую квалификац</w:t>
      </w:r>
      <w:r w:rsidR="00BF54E5">
        <w:rPr>
          <w:rFonts w:ascii="Times New Roman" w:hAnsi="Times New Roman" w:cs="Times New Roman"/>
          <w:szCs w:val="24"/>
        </w:rPr>
        <w:t>ионную категорию – 2 педагога</w:t>
      </w:r>
      <w:r w:rsidRPr="00334832">
        <w:rPr>
          <w:rFonts w:ascii="Times New Roman" w:hAnsi="Times New Roman" w:cs="Times New Roman"/>
          <w:szCs w:val="24"/>
        </w:rPr>
        <w:t>.</w:t>
      </w:r>
    </w:p>
    <w:p w14:paraId="010C1582" w14:textId="77777777" w:rsidR="00892C25" w:rsidRPr="00822A15" w:rsidRDefault="00334832" w:rsidP="00E1234E">
      <w:pPr>
        <w:widowControl w:val="0"/>
        <w:spacing w:after="0" w:line="240" w:lineRule="auto"/>
        <w:jc w:val="both"/>
        <w:rPr>
          <w:rFonts w:ascii="Times New Roman" w:hAnsi="Times New Roman" w:cs="Times New Roman"/>
          <w:szCs w:val="24"/>
        </w:rPr>
      </w:pPr>
      <w:r w:rsidRPr="00334832">
        <w:rPr>
          <w:rFonts w:ascii="Times New Roman" w:hAnsi="Times New Roman" w:cs="Times New Roman"/>
          <w:szCs w:val="24"/>
        </w:rPr>
        <w:t>Ку</w:t>
      </w:r>
      <w:r w:rsidR="004A308B">
        <w:rPr>
          <w:rFonts w:ascii="Times New Roman" w:hAnsi="Times New Roman" w:cs="Times New Roman"/>
          <w:szCs w:val="24"/>
        </w:rPr>
        <w:t>р</w:t>
      </w:r>
      <w:r w:rsidR="00660E2F">
        <w:rPr>
          <w:rFonts w:ascii="Times New Roman" w:hAnsi="Times New Roman" w:cs="Times New Roman"/>
          <w:szCs w:val="24"/>
        </w:rPr>
        <w:t>сы повышения квалификации в 2024</w:t>
      </w:r>
      <w:r w:rsidR="00BF54E5">
        <w:rPr>
          <w:rFonts w:ascii="Times New Roman" w:hAnsi="Times New Roman" w:cs="Times New Roman"/>
          <w:szCs w:val="24"/>
        </w:rPr>
        <w:t xml:space="preserve"> году прошли 3 педагога</w:t>
      </w:r>
      <w:r w:rsidR="004A308B">
        <w:rPr>
          <w:rFonts w:ascii="Times New Roman" w:hAnsi="Times New Roman" w:cs="Times New Roman"/>
          <w:szCs w:val="24"/>
        </w:rPr>
        <w:t>.</w:t>
      </w:r>
    </w:p>
    <w:p w14:paraId="47A1DEFD" w14:textId="77777777" w:rsidR="00CD6DD7" w:rsidRPr="00822A15" w:rsidRDefault="00CD6DD7" w:rsidP="00E1234E">
      <w:pPr>
        <w:widowControl w:val="0"/>
        <w:spacing w:after="0" w:line="240" w:lineRule="auto"/>
        <w:jc w:val="both"/>
        <w:rPr>
          <w:rFonts w:ascii="Times New Roman" w:hAnsi="Times New Roman" w:cs="Times New Roman"/>
          <w:szCs w:val="24"/>
        </w:rPr>
      </w:pPr>
      <w:r>
        <w:rPr>
          <w:rFonts w:ascii="Times New Roman" w:hAnsi="Times New Roman" w:cs="Times New Roman"/>
          <w:szCs w:val="24"/>
        </w:rPr>
        <w:t xml:space="preserve"> </w:t>
      </w:r>
    </w:p>
    <w:tbl>
      <w:tblPr>
        <w:tblW w:w="9448" w:type="dxa"/>
        <w:tblCellSpacing w:w="20" w:type="dxa"/>
        <w:tblInd w:w="79"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4417"/>
        <w:gridCol w:w="5031"/>
      </w:tblGrid>
      <w:tr w:rsidR="00CD6DD7" w:rsidRPr="00CD6DD7" w14:paraId="533783BD" w14:textId="77777777" w:rsidTr="00843C7E">
        <w:trPr>
          <w:trHeight w:val="898"/>
          <w:tblCellSpacing w:w="20" w:type="dxa"/>
        </w:trPr>
        <w:tc>
          <w:tcPr>
            <w:tcW w:w="4357" w:type="dxa"/>
            <w:shd w:val="clear" w:color="auto" w:fill="FFFFFF"/>
            <w:tcMar>
              <w:top w:w="75" w:type="dxa"/>
              <w:left w:w="0" w:type="dxa"/>
              <w:bottom w:w="75" w:type="dxa"/>
              <w:right w:w="0" w:type="dxa"/>
            </w:tcMar>
            <w:vAlign w:val="center"/>
            <w:hideMark/>
          </w:tcPr>
          <w:p w14:paraId="27F46F2E"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Характеристика педагогического коллектива</w:t>
            </w:r>
          </w:p>
          <w:p w14:paraId="675A0C14"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 </w:t>
            </w:r>
          </w:p>
        </w:tc>
        <w:tc>
          <w:tcPr>
            <w:tcW w:w="4971" w:type="dxa"/>
            <w:shd w:val="clear" w:color="auto" w:fill="FFFFFF"/>
            <w:tcMar>
              <w:top w:w="75" w:type="dxa"/>
              <w:left w:w="0" w:type="dxa"/>
              <w:bottom w:w="75" w:type="dxa"/>
              <w:right w:w="0" w:type="dxa"/>
            </w:tcMar>
            <w:vAlign w:val="center"/>
            <w:hideMark/>
          </w:tcPr>
          <w:p w14:paraId="048E4957"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Общее к</w:t>
            </w:r>
            <w:r w:rsidR="00BF54E5">
              <w:rPr>
                <w:rFonts w:ascii="Times New Roman" w:hAnsi="Times New Roman" w:cs="Times New Roman"/>
                <w:szCs w:val="24"/>
              </w:rPr>
              <w:t>оличество — 3</w:t>
            </w:r>
          </w:p>
          <w:p w14:paraId="61A03B90"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Старший воспитатель — 1</w:t>
            </w:r>
          </w:p>
          <w:p w14:paraId="5B19DC8D"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Воспит</w:t>
            </w:r>
            <w:r w:rsidR="00BF54E5">
              <w:rPr>
                <w:rFonts w:ascii="Times New Roman" w:hAnsi="Times New Roman" w:cs="Times New Roman"/>
                <w:szCs w:val="24"/>
              </w:rPr>
              <w:t>атель — 2</w:t>
            </w:r>
          </w:p>
          <w:p w14:paraId="0A2EF3E1" w14:textId="77777777" w:rsidR="00CD6DD7" w:rsidRPr="00CD6DD7" w:rsidRDefault="00CD6DD7" w:rsidP="00CD6DD7">
            <w:pPr>
              <w:widowControl w:val="0"/>
              <w:spacing w:after="0" w:line="240" w:lineRule="auto"/>
              <w:jc w:val="both"/>
              <w:rPr>
                <w:rFonts w:ascii="Times New Roman" w:hAnsi="Times New Roman" w:cs="Times New Roman"/>
                <w:szCs w:val="24"/>
              </w:rPr>
            </w:pPr>
          </w:p>
          <w:p w14:paraId="464EAC5F" w14:textId="77777777" w:rsidR="00CD6DD7" w:rsidRPr="00CD6DD7" w:rsidRDefault="00CD6DD7" w:rsidP="00CD6DD7">
            <w:pPr>
              <w:widowControl w:val="0"/>
              <w:spacing w:after="0" w:line="240" w:lineRule="auto"/>
              <w:jc w:val="both"/>
              <w:rPr>
                <w:rFonts w:ascii="Times New Roman" w:hAnsi="Times New Roman" w:cs="Times New Roman"/>
                <w:szCs w:val="24"/>
              </w:rPr>
            </w:pPr>
          </w:p>
        </w:tc>
      </w:tr>
      <w:tr w:rsidR="00CD6DD7" w:rsidRPr="00CD6DD7" w14:paraId="731D14EA" w14:textId="77777777" w:rsidTr="00843C7E">
        <w:trPr>
          <w:trHeight w:val="1082"/>
          <w:tblCellSpacing w:w="20" w:type="dxa"/>
        </w:trPr>
        <w:tc>
          <w:tcPr>
            <w:tcW w:w="4357" w:type="dxa"/>
            <w:shd w:val="clear" w:color="auto" w:fill="FFFFFF"/>
            <w:tcMar>
              <w:top w:w="75" w:type="dxa"/>
              <w:left w:w="0" w:type="dxa"/>
              <w:bottom w:w="75" w:type="dxa"/>
              <w:right w:w="0" w:type="dxa"/>
            </w:tcMar>
            <w:vAlign w:val="center"/>
            <w:hideMark/>
          </w:tcPr>
          <w:p w14:paraId="13C5D197"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Образовательный уровень</w:t>
            </w:r>
          </w:p>
          <w:p w14:paraId="27063EDC"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 </w:t>
            </w:r>
          </w:p>
        </w:tc>
        <w:tc>
          <w:tcPr>
            <w:tcW w:w="4971" w:type="dxa"/>
            <w:shd w:val="clear" w:color="auto" w:fill="FFFFFF"/>
            <w:tcMar>
              <w:top w:w="75" w:type="dxa"/>
              <w:left w:w="0" w:type="dxa"/>
              <w:bottom w:w="75" w:type="dxa"/>
              <w:right w:w="0" w:type="dxa"/>
            </w:tcMar>
            <w:vAlign w:val="center"/>
            <w:hideMark/>
          </w:tcPr>
          <w:p w14:paraId="35A64FD2" w14:textId="77777777" w:rsidR="00CD6DD7" w:rsidRPr="00CD6DD7" w:rsidRDefault="00BF54E5" w:rsidP="00CD6DD7">
            <w:pPr>
              <w:widowControl w:val="0"/>
              <w:spacing w:after="0" w:line="240" w:lineRule="auto"/>
              <w:jc w:val="both"/>
              <w:rPr>
                <w:rFonts w:ascii="Times New Roman" w:hAnsi="Times New Roman" w:cs="Times New Roman"/>
                <w:szCs w:val="24"/>
              </w:rPr>
            </w:pPr>
            <w:r>
              <w:rPr>
                <w:rFonts w:ascii="Times New Roman" w:hAnsi="Times New Roman" w:cs="Times New Roman"/>
                <w:szCs w:val="24"/>
              </w:rPr>
              <w:t>Высшее — 1</w:t>
            </w:r>
            <w:r w:rsidR="00CD6DD7" w:rsidRPr="00CD6DD7">
              <w:rPr>
                <w:rFonts w:ascii="Times New Roman" w:hAnsi="Times New Roman" w:cs="Times New Roman"/>
                <w:szCs w:val="24"/>
              </w:rPr>
              <w:t>(</w:t>
            </w:r>
            <w:r>
              <w:rPr>
                <w:rFonts w:ascii="Times New Roman" w:hAnsi="Times New Roman" w:cs="Times New Roman"/>
                <w:szCs w:val="24"/>
              </w:rPr>
              <w:t>33,33</w:t>
            </w:r>
            <w:r w:rsidR="00053638">
              <w:rPr>
                <w:rFonts w:ascii="Times New Roman" w:hAnsi="Times New Roman" w:cs="Times New Roman"/>
                <w:szCs w:val="24"/>
              </w:rPr>
              <w:t>%), из них: с педагогиче</w:t>
            </w:r>
            <w:r>
              <w:rPr>
                <w:rFonts w:ascii="Times New Roman" w:hAnsi="Times New Roman" w:cs="Times New Roman"/>
                <w:szCs w:val="24"/>
              </w:rPr>
              <w:t>ским-1</w:t>
            </w:r>
            <w:r w:rsidR="00680960">
              <w:rPr>
                <w:rFonts w:ascii="Times New Roman" w:hAnsi="Times New Roman" w:cs="Times New Roman"/>
                <w:szCs w:val="24"/>
              </w:rPr>
              <w:t xml:space="preserve"> педагог (33,33</w:t>
            </w:r>
            <w:r w:rsidR="00CD6DD7" w:rsidRPr="00CD6DD7">
              <w:rPr>
                <w:rFonts w:ascii="Times New Roman" w:hAnsi="Times New Roman" w:cs="Times New Roman"/>
                <w:szCs w:val="24"/>
              </w:rPr>
              <w:t>%)</w:t>
            </w:r>
          </w:p>
          <w:p w14:paraId="4850F338"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 </w:t>
            </w:r>
          </w:p>
          <w:p w14:paraId="648F9391" w14:textId="77777777" w:rsidR="00CD6DD7" w:rsidRPr="00CD6DD7" w:rsidRDefault="00BF54E5" w:rsidP="00CD6DD7">
            <w:pPr>
              <w:widowControl w:val="0"/>
              <w:spacing w:after="0" w:line="240" w:lineRule="auto"/>
              <w:jc w:val="both"/>
              <w:rPr>
                <w:rFonts w:ascii="Times New Roman" w:hAnsi="Times New Roman" w:cs="Times New Roman"/>
                <w:szCs w:val="24"/>
              </w:rPr>
            </w:pPr>
            <w:r>
              <w:rPr>
                <w:rFonts w:ascii="Times New Roman" w:hAnsi="Times New Roman" w:cs="Times New Roman"/>
                <w:szCs w:val="24"/>
              </w:rPr>
              <w:t>Среднее специальное — 2</w:t>
            </w:r>
            <w:r w:rsidR="00680960">
              <w:rPr>
                <w:rFonts w:ascii="Times New Roman" w:hAnsi="Times New Roman" w:cs="Times New Roman"/>
                <w:szCs w:val="24"/>
              </w:rPr>
              <w:t xml:space="preserve"> (66,66</w:t>
            </w:r>
            <w:r w:rsidR="00CD6DD7" w:rsidRPr="00CD6DD7">
              <w:rPr>
                <w:rFonts w:ascii="Times New Roman" w:hAnsi="Times New Roman" w:cs="Times New Roman"/>
                <w:szCs w:val="24"/>
              </w:rPr>
              <w:t>%), из них: дошколь</w:t>
            </w:r>
            <w:r w:rsidR="00680960">
              <w:rPr>
                <w:rFonts w:ascii="Times New Roman" w:hAnsi="Times New Roman" w:cs="Times New Roman"/>
                <w:szCs w:val="24"/>
              </w:rPr>
              <w:t>ное образование — 2 чел. (66,66</w:t>
            </w:r>
            <w:r w:rsidR="00CD6DD7" w:rsidRPr="00CD6DD7">
              <w:rPr>
                <w:rFonts w:ascii="Times New Roman" w:hAnsi="Times New Roman" w:cs="Times New Roman"/>
                <w:szCs w:val="24"/>
              </w:rPr>
              <w:t>%)</w:t>
            </w:r>
          </w:p>
        </w:tc>
      </w:tr>
      <w:tr w:rsidR="00CD6DD7" w:rsidRPr="00CD6DD7" w14:paraId="54B223DD" w14:textId="77777777" w:rsidTr="00843C7E">
        <w:trPr>
          <w:trHeight w:val="658"/>
          <w:tblCellSpacing w:w="20" w:type="dxa"/>
        </w:trPr>
        <w:tc>
          <w:tcPr>
            <w:tcW w:w="4357" w:type="dxa"/>
            <w:shd w:val="clear" w:color="auto" w:fill="FFFFFF"/>
            <w:tcMar>
              <w:top w:w="75" w:type="dxa"/>
              <w:left w:w="0" w:type="dxa"/>
              <w:bottom w:w="75" w:type="dxa"/>
              <w:right w:w="0" w:type="dxa"/>
            </w:tcMar>
            <w:vAlign w:val="center"/>
            <w:hideMark/>
          </w:tcPr>
          <w:p w14:paraId="3DB83CC9"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Уровень квалификации</w:t>
            </w:r>
          </w:p>
          <w:p w14:paraId="6000B486"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 </w:t>
            </w:r>
          </w:p>
        </w:tc>
        <w:tc>
          <w:tcPr>
            <w:tcW w:w="4971" w:type="dxa"/>
            <w:shd w:val="clear" w:color="auto" w:fill="FFFFFF"/>
            <w:tcMar>
              <w:top w:w="75" w:type="dxa"/>
              <w:left w:w="0" w:type="dxa"/>
              <w:bottom w:w="75" w:type="dxa"/>
              <w:right w:w="0" w:type="dxa"/>
            </w:tcMar>
            <w:vAlign w:val="center"/>
            <w:hideMark/>
          </w:tcPr>
          <w:p w14:paraId="161A59CA" w14:textId="77777777" w:rsidR="00CD6DD7" w:rsidRPr="00CD6DD7" w:rsidRDefault="00680960" w:rsidP="00CD6DD7">
            <w:pPr>
              <w:widowControl w:val="0"/>
              <w:spacing w:after="0" w:line="240" w:lineRule="auto"/>
              <w:jc w:val="both"/>
              <w:rPr>
                <w:rFonts w:ascii="Times New Roman" w:hAnsi="Times New Roman" w:cs="Times New Roman"/>
                <w:szCs w:val="24"/>
              </w:rPr>
            </w:pPr>
            <w:r>
              <w:rPr>
                <w:rFonts w:ascii="Times New Roman" w:hAnsi="Times New Roman" w:cs="Times New Roman"/>
                <w:szCs w:val="24"/>
              </w:rPr>
              <w:t>Высшая – 1 (33,33</w:t>
            </w:r>
            <w:r w:rsidR="00CD6DD7" w:rsidRPr="00CD6DD7">
              <w:rPr>
                <w:rFonts w:ascii="Times New Roman" w:hAnsi="Times New Roman" w:cs="Times New Roman"/>
                <w:szCs w:val="24"/>
              </w:rPr>
              <w:t xml:space="preserve"> %)</w:t>
            </w:r>
          </w:p>
          <w:p w14:paraId="0BF35D72" w14:textId="77777777" w:rsidR="00CD6DD7" w:rsidRPr="00CD6DD7" w:rsidRDefault="00680960" w:rsidP="00CD6DD7">
            <w:pPr>
              <w:widowControl w:val="0"/>
              <w:spacing w:after="0" w:line="240" w:lineRule="auto"/>
              <w:jc w:val="both"/>
              <w:rPr>
                <w:rFonts w:ascii="Times New Roman" w:hAnsi="Times New Roman" w:cs="Times New Roman"/>
                <w:szCs w:val="24"/>
              </w:rPr>
            </w:pPr>
            <w:r>
              <w:rPr>
                <w:rFonts w:ascii="Times New Roman" w:hAnsi="Times New Roman" w:cs="Times New Roman"/>
                <w:szCs w:val="24"/>
              </w:rPr>
              <w:t>1 категория –  2(66,66</w:t>
            </w:r>
            <w:r w:rsidR="00CD6DD7" w:rsidRPr="00CD6DD7">
              <w:rPr>
                <w:rFonts w:ascii="Times New Roman" w:hAnsi="Times New Roman" w:cs="Times New Roman"/>
                <w:szCs w:val="24"/>
              </w:rPr>
              <w:t xml:space="preserve"> %)</w:t>
            </w:r>
          </w:p>
          <w:p w14:paraId="1254A7B2" w14:textId="77777777" w:rsidR="00CD6DD7" w:rsidRPr="00CD6DD7" w:rsidRDefault="00CD6DD7" w:rsidP="00CD6DD7">
            <w:pPr>
              <w:widowControl w:val="0"/>
              <w:spacing w:after="0" w:line="240" w:lineRule="auto"/>
              <w:jc w:val="both"/>
              <w:rPr>
                <w:rFonts w:ascii="Times New Roman" w:hAnsi="Times New Roman" w:cs="Times New Roman"/>
                <w:szCs w:val="24"/>
              </w:rPr>
            </w:pPr>
          </w:p>
        </w:tc>
      </w:tr>
      <w:tr w:rsidR="00CD6DD7" w:rsidRPr="00CD6DD7" w14:paraId="10AEB434" w14:textId="77777777" w:rsidTr="00843C7E">
        <w:trPr>
          <w:trHeight w:val="658"/>
          <w:tblCellSpacing w:w="20" w:type="dxa"/>
        </w:trPr>
        <w:tc>
          <w:tcPr>
            <w:tcW w:w="4357" w:type="dxa"/>
            <w:shd w:val="clear" w:color="auto" w:fill="FFFFFF"/>
            <w:tcMar>
              <w:top w:w="75" w:type="dxa"/>
              <w:left w:w="0" w:type="dxa"/>
              <w:bottom w:w="75" w:type="dxa"/>
              <w:right w:w="0" w:type="dxa"/>
            </w:tcMar>
            <w:vAlign w:val="center"/>
            <w:hideMark/>
          </w:tcPr>
          <w:p w14:paraId="5116CB12" w14:textId="77777777" w:rsidR="00CD6DD7" w:rsidRPr="00CD6DD7" w:rsidRDefault="00CD6DD7" w:rsidP="00CD6DD7">
            <w:pPr>
              <w:widowControl w:val="0"/>
              <w:spacing w:after="0" w:line="240" w:lineRule="auto"/>
              <w:jc w:val="both"/>
              <w:rPr>
                <w:rFonts w:ascii="Times New Roman" w:hAnsi="Times New Roman" w:cs="Times New Roman"/>
                <w:szCs w:val="24"/>
              </w:rPr>
            </w:pPr>
            <w:r w:rsidRPr="00CD6DD7">
              <w:rPr>
                <w:rFonts w:ascii="Times New Roman" w:hAnsi="Times New Roman" w:cs="Times New Roman"/>
                <w:szCs w:val="24"/>
              </w:rPr>
              <w:t>Стаж работы в должности педагога</w:t>
            </w:r>
          </w:p>
        </w:tc>
        <w:tc>
          <w:tcPr>
            <w:tcW w:w="4971" w:type="dxa"/>
            <w:shd w:val="clear" w:color="auto" w:fill="FFFFFF"/>
            <w:tcMar>
              <w:top w:w="75" w:type="dxa"/>
              <w:left w:w="0" w:type="dxa"/>
              <w:bottom w:w="75" w:type="dxa"/>
              <w:right w:w="0" w:type="dxa"/>
            </w:tcMar>
            <w:vAlign w:val="center"/>
            <w:hideMark/>
          </w:tcPr>
          <w:p w14:paraId="7279600E" w14:textId="77777777" w:rsidR="00CD6DD7" w:rsidRPr="00CD6DD7" w:rsidRDefault="00053638" w:rsidP="00CD6DD7">
            <w:pPr>
              <w:widowControl w:val="0"/>
              <w:spacing w:after="0" w:line="240" w:lineRule="auto"/>
              <w:jc w:val="both"/>
              <w:rPr>
                <w:rFonts w:ascii="Times New Roman" w:hAnsi="Times New Roman" w:cs="Times New Roman"/>
                <w:szCs w:val="24"/>
              </w:rPr>
            </w:pPr>
            <w:r>
              <w:rPr>
                <w:rFonts w:ascii="Times New Roman" w:hAnsi="Times New Roman" w:cs="Times New Roman"/>
                <w:szCs w:val="24"/>
              </w:rPr>
              <w:t xml:space="preserve"> </w:t>
            </w:r>
          </w:p>
          <w:p w14:paraId="3566F638" w14:textId="77777777" w:rsidR="00CD6DD7" w:rsidRPr="00CD6DD7" w:rsidRDefault="00680960" w:rsidP="00CD6DD7">
            <w:pPr>
              <w:widowControl w:val="0"/>
              <w:spacing w:after="0" w:line="240" w:lineRule="auto"/>
              <w:jc w:val="both"/>
              <w:rPr>
                <w:rFonts w:ascii="Times New Roman" w:hAnsi="Times New Roman" w:cs="Times New Roman"/>
                <w:szCs w:val="24"/>
              </w:rPr>
            </w:pPr>
            <w:r>
              <w:rPr>
                <w:rFonts w:ascii="Times New Roman" w:hAnsi="Times New Roman" w:cs="Times New Roman"/>
                <w:szCs w:val="24"/>
              </w:rPr>
              <w:t>5-10 лет – 0(0,0</w:t>
            </w:r>
            <w:r w:rsidR="00CD6DD7" w:rsidRPr="00CD6DD7">
              <w:rPr>
                <w:rFonts w:ascii="Times New Roman" w:hAnsi="Times New Roman" w:cs="Times New Roman"/>
                <w:szCs w:val="24"/>
              </w:rPr>
              <w:t>%)</w:t>
            </w:r>
          </w:p>
          <w:p w14:paraId="4A008302" w14:textId="77777777" w:rsidR="00CD6DD7" w:rsidRPr="00CD6DD7" w:rsidRDefault="00680960" w:rsidP="00CD6DD7">
            <w:pPr>
              <w:widowControl w:val="0"/>
              <w:spacing w:after="0" w:line="240" w:lineRule="auto"/>
              <w:jc w:val="both"/>
              <w:rPr>
                <w:rFonts w:ascii="Times New Roman" w:hAnsi="Times New Roman" w:cs="Times New Roman"/>
                <w:szCs w:val="24"/>
              </w:rPr>
            </w:pPr>
            <w:r>
              <w:rPr>
                <w:rFonts w:ascii="Times New Roman" w:hAnsi="Times New Roman" w:cs="Times New Roman"/>
                <w:szCs w:val="24"/>
              </w:rPr>
              <w:t>15-30 лет —  3 (100</w:t>
            </w:r>
            <w:r w:rsidR="00CD6DD7" w:rsidRPr="00CD6DD7">
              <w:rPr>
                <w:rFonts w:ascii="Times New Roman" w:hAnsi="Times New Roman" w:cs="Times New Roman"/>
                <w:szCs w:val="24"/>
              </w:rPr>
              <w:t>%)</w:t>
            </w:r>
          </w:p>
        </w:tc>
      </w:tr>
    </w:tbl>
    <w:p w14:paraId="1943E584" w14:textId="4F870F01" w:rsidR="00BB0BCA" w:rsidRPr="00923BC3" w:rsidRDefault="00CD6DD7" w:rsidP="00C93A92">
      <w:pPr>
        <w:jc w:val="both"/>
        <w:rPr>
          <w:rFonts w:ascii="Times New Roman" w:hAnsi="Times New Roman" w:cs="Times New Roman"/>
          <w:szCs w:val="24"/>
        </w:rPr>
      </w:pPr>
      <w:r>
        <w:rPr>
          <w:rFonts w:ascii="Times New Roman" w:hAnsi="Times New Roman" w:cs="Times New Roman"/>
          <w:szCs w:val="24"/>
        </w:rPr>
        <w:t xml:space="preserve">  </w:t>
      </w:r>
      <w:r w:rsidR="004453D0" w:rsidRPr="004453D0">
        <w:rPr>
          <w:rFonts w:ascii="Times New Roman" w:hAnsi="Times New Roman" w:cs="Times New Roman"/>
          <w:szCs w:val="24"/>
        </w:rPr>
        <w:t>Таким образом, анализ профессионального уровня педагогов позволит сдел</w:t>
      </w:r>
      <w:r w:rsidR="000A4DCC">
        <w:rPr>
          <w:rFonts w:ascii="Times New Roman" w:hAnsi="Times New Roman" w:cs="Times New Roman"/>
          <w:szCs w:val="24"/>
        </w:rPr>
        <w:t>ать вывод о том, что коллектив д</w:t>
      </w:r>
      <w:r w:rsidR="004453D0" w:rsidRPr="004453D0">
        <w:rPr>
          <w:rFonts w:ascii="Times New Roman" w:hAnsi="Times New Roman" w:cs="Times New Roman"/>
          <w:szCs w:val="24"/>
        </w:rPr>
        <w:t xml:space="preserve">етского сада сплоченный, квалифицированный, имеет достаточный уровень педагогической культуры, </w:t>
      </w:r>
      <w:r w:rsidR="00C93A92" w:rsidRPr="004453D0">
        <w:rPr>
          <w:rFonts w:ascii="Times New Roman" w:hAnsi="Times New Roman" w:cs="Times New Roman"/>
          <w:szCs w:val="24"/>
        </w:rPr>
        <w:t>стабильный,</w:t>
      </w:r>
      <w:r w:rsidR="004453D0" w:rsidRPr="004453D0">
        <w:rPr>
          <w:rFonts w:ascii="Times New Roman" w:hAnsi="Times New Roman" w:cs="Times New Roman"/>
          <w:szCs w:val="24"/>
        </w:rPr>
        <w:t xml:space="preserve"> работоспособный. Педагоги постоянно работают над своим самообразованием, систематически и своевременно повышают свою квалификацию. Высокий профессиональный уровень педагогов позволяет решать задачи воспитания и развития каждого ребенка.</w:t>
      </w:r>
    </w:p>
    <w:p w14:paraId="3350560F" w14:textId="77777777" w:rsidR="00C93A92" w:rsidRDefault="00C93A92" w:rsidP="00E1234E">
      <w:pPr>
        <w:widowControl w:val="0"/>
        <w:spacing w:after="0" w:line="240" w:lineRule="auto"/>
        <w:jc w:val="center"/>
        <w:rPr>
          <w:rFonts w:ascii="Times New Roman" w:hAnsi="Times New Roman" w:cs="Times New Roman"/>
          <w:b/>
          <w:szCs w:val="24"/>
        </w:rPr>
      </w:pPr>
    </w:p>
    <w:p w14:paraId="5CC8BC63" w14:textId="0B57687E" w:rsidR="00892C25" w:rsidRPr="00822A15" w:rsidRDefault="00612F44" w:rsidP="00E1234E">
      <w:pPr>
        <w:widowControl w:val="0"/>
        <w:spacing w:after="0" w:line="240" w:lineRule="auto"/>
        <w:jc w:val="center"/>
        <w:rPr>
          <w:rFonts w:ascii="Times New Roman" w:hAnsi="Times New Roman" w:cs="Times New Roman"/>
          <w:b/>
          <w:szCs w:val="24"/>
        </w:rPr>
      </w:pPr>
      <w:r w:rsidRPr="00822A15">
        <w:rPr>
          <w:rFonts w:ascii="Times New Roman" w:hAnsi="Times New Roman" w:cs="Times New Roman"/>
          <w:b/>
          <w:szCs w:val="24"/>
          <w:lang w:val="en-US"/>
        </w:rPr>
        <w:lastRenderedPageBreak/>
        <w:t>V</w:t>
      </w:r>
      <w:r w:rsidR="00186D2F" w:rsidRPr="00822A15">
        <w:rPr>
          <w:rFonts w:ascii="Times New Roman" w:hAnsi="Times New Roman" w:cs="Times New Roman"/>
          <w:b/>
          <w:szCs w:val="24"/>
          <w:lang w:val="en-US"/>
        </w:rPr>
        <w:t>I</w:t>
      </w:r>
      <w:r w:rsidRPr="00822A15">
        <w:rPr>
          <w:rFonts w:ascii="Times New Roman" w:hAnsi="Times New Roman" w:cs="Times New Roman"/>
          <w:b/>
          <w:szCs w:val="24"/>
        </w:rPr>
        <w:t>. Оценка учебно-методического и библиотечно-информационного обеспечения</w:t>
      </w:r>
    </w:p>
    <w:p w14:paraId="1BF00E17" w14:textId="77777777" w:rsidR="00BB0BCA" w:rsidRDefault="00BB0BCA" w:rsidP="00E1234E">
      <w:pPr>
        <w:widowControl w:val="0"/>
        <w:spacing w:after="0" w:line="240" w:lineRule="auto"/>
        <w:jc w:val="center"/>
        <w:rPr>
          <w:rFonts w:ascii="Times New Roman" w:hAnsi="Times New Roman" w:cs="Times New Roman"/>
          <w:b/>
          <w:szCs w:val="24"/>
        </w:rPr>
      </w:pPr>
    </w:p>
    <w:p w14:paraId="71F744EF" w14:textId="3EBAFA63" w:rsidR="00912452" w:rsidRPr="00912452" w:rsidRDefault="00D55D04" w:rsidP="00C93A92">
      <w:pPr>
        <w:widowControl w:val="0"/>
        <w:spacing w:after="0" w:line="240" w:lineRule="auto"/>
        <w:jc w:val="both"/>
        <w:rPr>
          <w:rFonts w:ascii="Times New Roman" w:hAnsi="Times New Roman" w:cs="Times New Roman"/>
          <w:b/>
          <w:szCs w:val="24"/>
        </w:rPr>
      </w:pPr>
      <w:r>
        <w:t xml:space="preserve"> </w:t>
      </w:r>
      <w:r w:rsidRPr="00912452">
        <w:rPr>
          <w:rFonts w:ascii="Times New Roman" w:hAnsi="Times New Roman" w:cs="Times New Roman"/>
        </w:rPr>
        <w:t>В дошкольном учреждении созданы оптимальные методические условия для непрерывного повышения уровня общей и педагогической культуры участ</w:t>
      </w:r>
      <w:r w:rsidR="00351E29" w:rsidRPr="00912452">
        <w:rPr>
          <w:rFonts w:ascii="Times New Roman" w:hAnsi="Times New Roman" w:cs="Times New Roman"/>
        </w:rPr>
        <w:t>ни</w:t>
      </w:r>
      <w:r w:rsidRPr="00912452">
        <w:rPr>
          <w:rFonts w:ascii="Times New Roman" w:hAnsi="Times New Roman" w:cs="Times New Roman"/>
        </w:rPr>
        <w:t>ков образовательного процесса. Учебно-методическое обеспечение достаточное для организации образовательной деятельности и эффективной реализации об</w:t>
      </w:r>
      <w:r w:rsidR="00351E29" w:rsidRPr="00912452">
        <w:rPr>
          <w:rFonts w:ascii="Times New Roman" w:hAnsi="Times New Roman" w:cs="Times New Roman"/>
        </w:rPr>
        <w:t>ра</w:t>
      </w:r>
      <w:r w:rsidRPr="00912452">
        <w:rPr>
          <w:rFonts w:ascii="Times New Roman" w:hAnsi="Times New Roman" w:cs="Times New Roman"/>
        </w:rPr>
        <w:t xml:space="preserve">зовательных программ. </w:t>
      </w:r>
      <w:r w:rsidR="00912452" w:rsidRPr="00912452">
        <w:rPr>
          <w:rFonts w:ascii="Times New Roman" w:hAnsi="Times New Roman" w:cs="Times New Roman"/>
        </w:rPr>
        <w:t xml:space="preserve">В группах детского сада. Библиотечный фонд представлен методической литературой по всем образовательным областям основной образовательной программы, детской художественной литературой, периодическими изданиями, а также другими информационными ресурсами на различных электронных носителях. В каждой возрастной группе имеется банк 12 необходимых учебно-методических пособий, рекомендованных для планирования </w:t>
      </w:r>
      <w:proofErr w:type="spellStart"/>
      <w:r w:rsidR="00912452" w:rsidRPr="00912452">
        <w:rPr>
          <w:rFonts w:ascii="Times New Roman" w:hAnsi="Times New Roman" w:cs="Times New Roman"/>
        </w:rPr>
        <w:t>воспитателно</w:t>
      </w:r>
      <w:proofErr w:type="spellEnd"/>
      <w:r w:rsidR="00912452" w:rsidRPr="00912452">
        <w:rPr>
          <w:rFonts w:ascii="Times New Roman" w:hAnsi="Times New Roman" w:cs="Times New Roman"/>
        </w:rPr>
        <w:t>-образовательной работы в соответствии с обязательной частью ООП ДО</w:t>
      </w:r>
      <w:r w:rsidR="00C93A92">
        <w:rPr>
          <w:rFonts w:ascii="Times New Roman" w:hAnsi="Times New Roman" w:cs="Times New Roman"/>
        </w:rPr>
        <w:t xml:space="preserve"> </w:t>
      </w:r>
      <w:r w:rsidR="00912452" w:rsidRPr="00912452">
        <w:rPr>
          <w:rFonts w:ascii="Times New Roman" w:hAnsi="Times New Roman" w:cs="Times New Roman"/>
        </w:rPr>
        <w:t>накоплен большой информационный материал для педагогического просвещения родителей (рекомендации, памятки, советы, буклеты).</w:t>
      </w:r>
    </w:p>
    <w:p w14:paraId="361C8819" w14:textId="77777777" w:rsidR="00892C25" w:rsidRPr="00912452" w:rsidRDefault="00D34C59" w:rsidP="00E1234E">
      <w:pPr>
        <w:widowControl w:val="0"/>
        <w:spacing w:after="0" w:line="240" w:lineRule="auto"/>
        <w:jc w:val="both"/>
        <w:rPr>
          <w:rFonts w:ascii="Times New Roman" w:hAnsi="Times New Roman" w:cs="Times New Roman"/>
          <w:szCs w:val="24"/>
        </w:rPr>
      </w:pPr>
      <w:r w:rsidRPr="00912452">
        <w:rPr>
          <w:rFonts w:ascii="Times New Roman" w:hAnsi="Times New Roman" w:cs="Times New Roman"/>
          <w:szCs w:val="24"/>
        </w:rPr>
        <w:t xml:space="preserve"> </w:t>
      </w:r>
    </w:p>
    <w:p w14:paraId="7F9E09E9" w14:textId="77777777" w:rsidR="00376CFA" w:rsidRPr="00912452" w:rsidRDefault="008B5620" w:rsidP="00376CFA">
      <w:pPr>
        <w:widowControl w:val="0"/>
        <w:spacing w:after="0" w:line="240" w:lineRule="auto"/>
        <w:jc w:val="both"/>
        <w:rPr>
          <w:rFonts w:ascii="Times New Roman" w:hAnsi="Times New Roman" w:cs="Times New Roman"/>
          <w:szCs w:val="24"/>
        </w:rPr>
      </w:pPr>
      <w:r w:rsidRPr="00912452">
        <w:rPr>
          <w:rFonts w:ascii="Times New Roman" w:hAnsi="Times New Roman" w:cs="Times New Roman"/>
          <w:szCs w:val="24"/>
        </w:rPr>
        <w:t>В детском сад</w:t>
      </w:r>
      <w:r w:rsidR="005139CF">
        <w:rPr>
          <w:rFonts w:ascii="Times New Roman" w:hAnsi="Times New Roman" w:cs="Times New Roman"/>
          <w:szCs w:val="24"/>
        </w:rPr>
        <w:t>у имеется 2 ноутбука, 1 многофункциональный принтер</w:t>
      </w:r>
      <w:r w:rsidR="00376CFA" w:rsidRPr="00912452">
        <w:rPr>
          <w:rFonts w:ascii="Times New Roman" w:hAnsi="Times New Roman" w:cs="Times New Roman"/>
          <w:szCs w:val="24"/>
        </w:rPr>
        <w:t>.</w:t>
      </w:r>
    </w:p>
    <w:p w14:paraId="6CEF1FE2" w14:textId="77777777" w:rsidR="00376CFA" w:rsidRPr="00376CFA" w:rsidRDefault="00376CFA" w:rsidP="00376CFA">
      <w:pPr>
        <w:widowControl w:val="0"/>
        <w:spacing w:after="0" w:line="240" w:lineRule="auto"/>
        <w:jc w:val="both"/>
        <w:rPr>
          <w:rFonts w:ascii="Times New Roman" w:hAnsi="Times New Roman" w:cs="Times New Roman"/>
          <w:szCs w:val="24"/>
        </w:rPr>
      </w:pPr>
      <w:r w:rsidRPr="00376CFA">
        <w:rPr>
          <w:rFonts w:ascii="Times New Roman" w:hAnsi="Times New Roman" w:cs="Times New Roman"/>
          <w:szCs w:val="24"/>
        </w:rPr>
        <w:t>С целью осуществления взаимодействия Детского сада с органами, осуществляющими управление в сфере образования, с другими учреждениями и о</w:t>
      </w:r>
      <w:r w:rsidR="0000245D">
        <w:rPr>
          <w:rFonts w:ascii="Times New Roman" w:hAnsi="Times New Roman" w:cs="Times New Roman"/>
          <w:szCs w:val="24"/>
        </w:rPr>
        <w:t>рганизациями, подключен модем</w:t>
      </w:r>
      <w:r w:rsidRPr="00376CFA">
        <w:rPr>
          <w:rFonts w:ascii="Times New Roman" w:hAnsi="Times New Roman" w:cs="Times New Roman"/>
          <w:szCs w:val="24"/>
        </w:rPr>
        <w:t>, активно используется  электронная почта.</w:t>
      </w:r>
    </w:p>
    <w:p w14:paraId="2CA72534" w14:textId="77777777" w:rsidR="00892C25" w:rsidRPr="00822A15" w:rsidRDefault="00376CFA" w:rsidP="00E1234E">
      <w:pPr>
        <w:widowControl w:val="0"/>
        <w:spacing w:after="0" w:line="240" w:lineRule="auto"/>
        <w:jc w:val="both"/>
        <w:rPr>
          <w:rFonts w:ascii="Times New Roman" w:hAnsi="Times New Roman" w:cs="Times New Roman"/>
          <w:szCs w:val="24"/>
        </w:rPr>
      </w:pPr>
      <w:r w:rsidRPr="00376CFA">
        <w:rPr>
          <w:rFonts w:ascii="Times New Roman" w:hAnsi="Times New Roman" w:cs="Times New Roman"/>
          <w:szCs w:val="24"/>
        </w:rPr>
        <w:t>Информационное обеспечение делает образовательный процесс  более содержательным, интересным, позволяет использовать современные формы организации взаимодействия педагога с детьми.</w:t>
      </w:r>
    </w:p>
    <w:p w14:paraId="234AF85C" w14:textId="77777777" w:rsidR="00BB0BCA" w:rsidRPr="00822A15" w:rsidRDefault="00BB0BCA" w:rsidP="00E1234E">
      <w:pPr>
        <w:spacing w:after="0" w:line="240" w:lineRule="auto"/>
        <w:jc w:val="center"/>
        <w:rPr>
          <w:rFonts w:ascii="Times New Roman" w:hAnsi="Times New Roman" w:cs="Times New Roman"/>
          <w:b/>
          <w:szCs w:val="24"/>
        </w:rPr>
      </w:pPr>
    </w:p>
    <w:p w14:paraId="0E26AB4E" w14:textId="77777777" w:rsidR="00892C25" w:rsidRPr="00822A15" w:rsidRDefault="00725C30" w:rsidP="00E1234E">
      <w:pPr>
        <w:spacing w:after="0" w:line="240" w:lineRule="auto"/>
        <w:jc w:val="center"/>
        <w:rPr>
          <w:rFonts w:ascii="Times New Roman" w:hAnsi="Times New Roman" w:cs="Times New Roman"/>
          <w:b/>
          <w:szCs w:val="24"/>
        </w:rPr>
      </w:pPr>
      <w:r w:rsidRPr="00822A15">
        <w:rPr>
          <w:rFonts w:ascii="Times New Roman" w:hAnsi="Times New Roman" w:cs="Times New Roman"/>
          <w:b/>
          <w:szCs w:val="24"/>
          <w:lang w:val="en-US"/>
        </w:rPr>
        <w:t>V</w:t>
      </w:r>
      <w:r w:rsidR="00186D2F" w:rsidRPr="00822A15">
        <w:rPr>
          <w:rFonts w:ascii="Times New Roman" w:hAnsi="Times New Roman" w:cs="Times New Roman"/>
          <w:b/>
          <w:szCs w:val="24"/>
          <w:lang w:val="en-US"/>
        </w:rPr>
        <w:t>II</w:t>
      </w:r>
      <w:r w:rsidRPr="00822A15">
        <w:rPr>
          <w:rFonts w:ascii="Times New Roman" w:hAnsi="Times New Roman" w:cs="Times New Roman"/>
          <w:b/>
          <w:szCs w:val="24"/>
        </w:rPr>
        <w:t>. Оценка материально-технической базы</w:t>
      </w:r>
    </w:p>
    <w:p w14:paraId="7C86868E" w14:textId="77777777" w:rsidR="00BB0BCA" w:rsidRPr="00822A15" w:rsidRDefault="00BB0BCA" w:rsidP="00E1234E">
      <w:pPr>
        <w:spacing w:after="0" w:line="240" w:lineRule="auto"/>
        <w:jc w:val="center"/>
        <w:rPr>
          <w:rFonts w:ascii="Times New Roman" w:hAnsi="Times New Roman" w:cs="Times New Roman"/>
          <w:b/>
          <w:szCs w:val="24"/>
        </w:rPr>
      </w:pPr>
    </w:p>
    <w:p w14:paraId="4FE4F0C4" w14:textId="77777777" w:rsidR="00892C25" w:rsidRPr="001A3ADC" w:rsidRDefault="001A3ADC" w:rsidP="00E1234E">
      <w:pPr>
        <w:widowControl w:val="0"/>
        <w:spacing w:after="0" w:line="240" w:lineRule="auto"/>
        <w:jc w:val="both"/>
        <w:rPr>
          <w:rFonts w:ascii="Times New Roman" w:hAnsi="Times New Roman" w:cs="Times New Roman"/>
        </w:rPr>
      </w:pPr>
      <w:r w:rsidRPr="001A3ADC">
        <w:rPr>
          <w:rFonts w:ascii="Times New Roman" w:hAnsi="Times New Roman" w:cs="Times New Roman"/>
        </w:rPr>
        <w:t>В дошкольном учреждении создана материально-техническая база для жизнеобеспечения и развития детей, ведется систематическая работа по созданию развивающей предметно-пространственной среды. Здание детского сада светлое, имеется центральное отопление, вода, канализация, сантехническое оборудование в удовлетворительном состоянии.</w:t>
      </w:r>
    </w:p>
    <w:p w14:paraId="1CF580B9" w14:textId="77777777" w:rsidR="001A3ADC" w:rsidRPr="001A3ADC" w:rsidRDefault="001A3ADC" w:rsidP="00E1234E">
      <w:pPr>
        <w:widowControl w:val="0"/>
        <w:spacing w:after="0" w:line="240" w:lineRule="auto"/>
        <w:jc w:val="both"/>
        <w:rPr>
          <w:rFonts w:ascii="Times New Roman" w:hAnsi="Times New Roman" w:cs="Times New Roman"/>
        </w:rPr>
      </w:pPr>
      <w:r w:rsidRPr="001A3ADC">
        <w:rPr>
          <w:rFonts w:ascii="Times New Roman" w:hAnsi="Times New Roman" w:cs="Times New Roman"/>
        </w:rPr>
        <w:t>В детском саду име</w:t>
      </w:r>
      <w:r>
        <w:rPr>
          <w:rFonts w:ascii="Times New Roman" w:hAnsi="Times New Roman" w:cs="Times New Roman"/>
        </w:rPr>
        <w:t>ются:</w:t>
      </w:r>
    </w:p>
    <w:p w14:paraId="1157F3CE" w14:textId="77777777" w:rsidR="00892C25" w:rsidRDefault="0000245D" w:rsidP="00E1234E">
      <w:pPr>
        <w:widowControl w:val="0"/>
        <w:spacing w:after="0" w:line="240" w:lineRule="auto"/>
        <w:jc w:val="both"/>
        <w:rPr>
          <w:rFonts w:ascii="Times New Roman" w:hAnsi="Times New Roman" w:cs="Times New Roman"/>
          <w:szCs w:val="24"/>
        </w:rPr>
      </w:pPr>
      <w:r>
        <w:rPr>
          <w:rFonts w:ascii="Times New Roman" w:hAnsi="Times New Roman" w:cs="Times New Roman"/>
          <w:szCs w:val="24"/>
        </w:rPr>
        <w:t>− групповые помещения – 2</w:t>
      </w:r>
      <w:r w:rsidR="00B45D4C" w:rsidRPr="00822A15">
        <w:rPr>
          <w:rFonts w:ascii="Times New Roman" w:hAnsi="Times New Roman" w:cs="Times New Roman"/>
          <w:szCs w:val="24"/>
        </w:rPr>
        <w:t>;</w:t>
      </w:r>
    </w:p>
    <w:p w14:paraId="7630DAF5" w14:textId="77777777" w:rsidR="001A3ADC" w:rsidRPr="00822A15" w:rsidRDefault="001A3ADC" w:rsidP="00E1234E">
      <w:pPr>
        <w:widowControl w:val="0"/>
        <w:spacing w:after="0" w:line="240" w:lineRule="auto"/>
        <w:jc w:val="both"/>
        <w:rPr>
          <w:rFonts w:ascii="Times New Roman" w:hAnsi="Times New Roman" w:cs="Times New Roman"/>
          <w:szCs w:val="24"/>
        </w:rPr>
      </w:pPr>
      <w:r>
        <w:rPr>
          <w:rFonts w:ascii="Times New Roman" w:hAnsi="Times New Roman" w:cs="Times New Roman"/>
          <w:szCs w:val="24"/>
        </w:rPr>
        <w:t>-- раздевалка – 2;</w:t>
      </w:r>
    </w:p>
    <w:p w14:paraId="4B4CE0E4" w14:textId="77777777" w:rsidR="00892C25" w:rsidRPr="00822A15" w:rsidRDefault="00B45D4C" w:rsidP="00E1234E">
      <w:pPr>
        <w:widowControl w:val="0"/>
        <w:spacing w:after="0" w:line="240" w:lineRule="auto"/>
        <w:jc w:val="both"/>
        <w:rPr>
          <w:rFonts w:ascii="Times New Roman" w:hAnsi="Times New Roman" w:cs="Times New Roman"/>
          <w:szCs w:val="24"/>
        </w:rPr>
      </w:pPr>
      <w:r w:rsidRPr="00822A15">
        <w:rPr>
          <w:rFonts w:ascii="Times New Roman" w:hAnsi="Times New Roman" w:cs="Times New Roman"/>
          <w:szCs w:val="24"/>
        </w:rPr>
        <w:t>− пищеблок – 1;</w:t>
      </w:r>
    </w:p>
    <w:p w14:paraId="5F5C5648" w14:textId="77777777" w:rsidR="00892C25" w:rsidRDefault="00B45D4C" w:rsidP="00E1234E">
      <w:pPr>
        <w:widowControl w:val="0"/>
        <w:spacing w:after="0" w:line="240" w:lineRule="auto"/>
        <w:jc w:val="both"/>
        <w:rPr>
          <w:rFonts w:ascii="Times New Roman" w:hAnsi="Times New Roman" w:cs="Times New Roman"/>
          <w:szCs w:val="24"/>
        </w:rPr>
      </w:pPr>
      <w:r w:rsidRPr="00822A15">
        <w:rPr>
          <w:rFonts w:ascii="Times New Roman" w:hAnsi="Times New Roman" w:cs="Times New Roman"/>
          <w:szCs w:val="24"/>
        </w:rPr>
        <w:t>− прачечная – 1;</w:t>
      </w:r>
    </w:p>
    <w:p w14:paraId="7466DE9F" w14:textId="77777777" w:rsidR="001A3ADC" w:rsidRDefault="001A3ADC" w:rsidP="00E1234E">
      <w:pPr>
        <w:widowControl w:val="0"/>
        <w:spacing w:after="0" w:line="240" w:lineRule="auto"/>
        <w:jc w:val="both"/>
        <w:rPr>
          <w:rFonts w:ascii="Times New Roman" w:hAnsi="Times New Roman" w:cs="Times New Roman"/>
          <w:szCs w:val="24"/>
        </w:rPr>
      </w:pPr>
      <w:r>
        <w:rPr>
          <w:rFonts w:ascii="Times New Roman" w:hAnsi="Times New Roman" w:cs="Times New Roman"/>
          <w:szCs w:val="24"/>
        </w:rPr>
        <w:t>_   кабинет заведующего.</w:t>
      </w:r>
    </w:p>
    <w:p w14:paraId="29776B21" w14:textId="77777777" w:rsidR="001A3ADC" w:rsidRPr="00822A15" w:rsidRDefault="001A3ADC" w:rsidP="00E1234E">
      <w:pPr>
        <w:widowControl w:val="0"/>
        <w:spacing w:after="0" w:line="240" w:lineRule="auto"/>
        <w:jc w:val="both"/>
        <w:rPr>
          <w:rFonts w:ascii="Times New Roman" w:hAnsi="Times New Roman" w:cs="Times New Roman"/>
          <w:szCs w:val="24"/>
        </w:rPr>
      </w:pPr>
    </w:p>
    <w:p w14:paraId="6555A415" w14:textId="77777777" w:rsidR="00892C25" w:rsidRPr="00822A15" w:rsidRDefault="00B45D4C" w:rsidP="00E1234E">
      <w:pPr>
        <w:widowControl w:val="0"/>
        <w:spacing w:after="0" w:line="240" w:lineRule="auto"/>
        <w:jc w:val="both"/>
        <w:rPr>
          <w:rFonts w:ascii="Times New Roman" w:hAnsi="Times New Roman" w:cs="Times New Roman"/>
          <w:szCs w:val="24"/>
        </w:rPr>
      </w:pPr>
      <w:r w:rsidRPr="00822A15">
        <w:rPr>
          <w:rFonts w:ascii="Times New Roman" w:hAnsi="Times New Roman" w:cs="Times New Roman"/>
          <w:szCs w:val="24"/>
        </w:rPr>
        <w:t xml:space="preserve">При создании предметно-развивающей среды воспитатели учитывают возрастные, индивидуальные </w:t>
      </w:r>
      <w:r w:rsidR="00C463B6">
        <w:rPr>
          <w:rFonts w:ascii="Times New Roman" w:hAnsi="Times New Roman" w:cs="Times New Roman"/>
          <w:szCs w:val="24"/>
        </w:rPr>
        <w:t>особенности детей разновозрастной</w:t>
      </w:r>
      <w:r w:rsidRPr="00822A15">
        <w:rPr>
          <w:rFonts w:ascii="Times New Roman" w:hAnsi="Times New Roman" w:cs="Times New Roman"/>
          <w:szCs w:val="24"/>
        </w:rPr>
        <w:t xml:space="preserve"> группы. Оборудованы групповые комнаты, включающие игровую, познавательную, обеденную зоны.</w:t>
      </w:r>
    </w:p>
    <w:p w14:paraId="2184A454" w14:textId="77777777" w:rsidR="00892C25" w:rsidRPr="00822A15" w:rsidRDefault="00B45D4C" w:rsidP="00E1234E">
      <w:pPr>
        <w:widowControl w:val="0"/>
        <w:spacing w:after="0" w:line="240" w:lineRule="auto"/>
        <w:jc w:val="both"/>
        <w:rPr>
          <w:rFonts w:ascii="Times New Roman" w:hAnsi="Times New Roman" w:cs="Times New Roman"/>
          <w:szCs w:val="24"/>
        </w:rPr>
      </w:pPr>
      <w:r w:rsidRPr="00822A15">
        <w:rPr>
          <w:rFonts w:ascii="Times New Roman" w:hAnsi="Times New Roman" w:cs="Times New Roman"/>
          <w:szCs w:val="24"/>
        </w:rPr>
        <w:t xml:space="preserve">В </w:t>
      </w:r>
      <w:r w:rsidR="000A4DCC">
        <w:rPr>
          <w:rFonts w:ascii="Times New Roman" w:hAnsi="Times New Roman" w:cs="Times New Roman"/>
          <w:szCs w:val="24"/>
        </w:rPr>
        <w:t>2023 году д</w:t>
      </w:r>
      <w:r w:rsidRPr="00822A15">
        <w:rPr>
          <w:rFonts w:ascii="Times New Roman" w:hAnsi="Times New Roman" w:cs="Times New Roman"/>
          <w:szCs w:val="24"/>
        </w:rPr>
        <w:t>ет</w:t>
      </w:r>
      <w:r w:rsidR="00A7736D">
        <w:rPr>
          <w:rFonts w:ascii="Times New Roman" w:hAnsi="Times New Roman" w:cs="Times New Roman"/>
          <w:szCs w:val="24"/>
        </w:rPr>
        <w:t>ский сад провел текущий</w:t>
      </w:r>
      <w:r w:rsidR="0000245D">
        <w:rPr>
          <w:rFonts w:ascii="Times New Roman" w:hAnsi="Times New Roman" w:cs="Times New Roman"/>
          <w:szCs w:val="24"/>
        </w:rPr>
        <w:t xml:space="preserve"> ремонт 2 групп, 1 спальное помещение</w:t>
      </w:r>
      <w:r w:rsidRPr="00822A15">
        <w:rPr>
          <w:rFonts w:ascii="Times New Roman" w:hAnsi="Times New Roman" w:cs="Times New Roman"/>
          <w:szCs w:val="24"/>
        </w:rPr>
        <w:t>, коридо</w:t>
      </w:r>
      <w:r w:rsidR="0000245D">
        <w:rPr>
          <w:rFonts w:ascii="Times New Roman" w:hAnsi="Times New Roman" w:cs="Times New Roman"/>
          <w:szCs w:val="24"/>
        </w:rPr>
        <w:t>ров 2.</w:t>
      </w:r>
    </w:p>
    <w:p w14:paraId="78A0F72A" w14:textId="77777777" w:rsidR="00892C25" w:rsidRPr="00966DD6" w:rsidRDefault="00A7736D" w:rsidP="00E1234E">
      <w:pPr>
        <w:widowControl w:val="0"/>
        <w:spacing w:after="0" w:line="240" w:lineRule="auto"/>
        <w:jc w:val="both"/>
        <w:rPr>
          <w:rFonts w:ascii="Times New Roman" w:hAnsi="Times New Roman" w:cs="Times New Roman"/>
          <w:szCs w:val="24"/>
        </w:rPr>
      </w:pPr>
      <w:r>
        <w:rPr>
          <w:rFonts w:ascii="Times New Roman" w:hAnsi="Times New Roman" w:cs="Times New Roman"/>
          <w:szCs w:val="24"/>
        </w:rPr>
        <w:t xml:space="preserve"> </w:t>
      </w:r>
      <w:r w:rsidR="00966DD6" w:rsidRPr="00966DD6">
        <w:rPr>
          <w:rFonts w:ascii="Times New Roman" w:hAnsi="Times New Roman" w:cs="Times New Roman"/>
        </w:rPr>
        <w:t>Вывод: Материально-техническое состояние дошкольного учреждения и терри</w:t>
      </w:r>
      <w:r w:rsidR="00966DD6">
        <w:rPr>
          <w:rFonts w:ascii="Times New Roman" w:hAnsi="Times New Roman" w:cs="Times New Roman"/>
        </w:rPr>
        <w:t>то</w:t>
      </w:r>
      <w:r w:rsidR="00966DD6" w:rsidRPr="00966DD6">
        <w:rPr>
          <w:rFonts w:ascii="Times New Roman" w:hAnsi="Times New Roman" w:cs="Times New Roman"/>
        </w:rPr>
        <w:t>рии соответствует действующим санитарно-эпидемиологическим требованиям к устройству, содержанию и организации режима работы в дошкольных органи</w:t>
      </w:r>
      <w:r w:rsidR="00966DD6">
        <w:rPr>
          <w:rFonts w:ascii="Times New Roman" w:hAnsi="Times New Roman" w:cs="Times New Roman"/>
        </w:rPr>
        <w:t>за</w:t>
      </w:r>
      <w:r w:rsidR="00966DD6" w:rsidRPr="00966DD6">
        <w:rPr>
          <w:rFonts w:ascii="Times New Roman" w:hAnsi="Times New Roman" w:cs="Times New Roman"/>
        </w:rPr>
        <w:t>циях, правилам пожарной, антитеррористическ</w:t>
      </w:r>
      <w:r w:rsidR="00966DD6">
        <w:rPr>
          <w:rFonts w:ascii="Times New Roman" w:hAnsi="Times New Roman" w:cs="Times New Roman"/>
        </w:rPr>
        <w:t>ой безопасности, организации пи</w:t>
      </w:r>
      <w:r w:rsidR="00966DD6" w:rsidRPr="00966DD6">
        <w:rPr>
          <w:rFonts w:ascii="Times New Roman" w:hAnsi="Times New Roman" w:cs="Times New Roman"/>
        </w:rPr>
        <w:t>тания, требованиям охраны труда.</w:t>
      </w:r>
    </w:p>
    <w:p w14:paraId="5236FF7E" w14:textId="77777777" w:rsidR="003A144A" w:rsidRPr="00822A15" w:rsidRDefault="003A144A" w:rsidP="00E1234E">
      <w:pPr>
        <w:widowControl w:val="0"/>
        <w:spacing w:after="0" w:line="240" w:lineRule="auto"/>
        <w:jc w:val="both"/>
        <w:rPr>
          <w:rFonts w:ascii="Times New Roman" w:hAnsi="Times New Roman" w:cs="Times New Roman"/>
          <w:szCs w:val="24"/>
        </w:rPr>
      </w:pPr>
    </w:p>
    <w:p w14:paraId="22F45AB8" w14:textId="77777777" w:rsidR="00C91835" w:rsidRPr="003A144A" w:rsidRDefault="00C91835" w:rsidP="00C91835">
      <w:pPr>
        <w:spacing w:after="0" w:line="240" w:lineRule="auto"/>
        <w:jc w:val="center"/>
        <w:rPr>
          <w:rFonts w:ascii="Times New Roman" w:hAnsi="Times New Roman" w:cs="Times New Roman"/>
          <w:b/>
          <w:color w:val="0D0D0D"/>
          <w:szCs w:val="24"/>
        </w:rPr>
      </w:pPr>
      <w:r w:rsidRPr="003A144A">
        <w:rPr>
          <w:rFonts w:ascii="Times New Roman" w:hAnsi="Times New Roman" w:cs="Times New Roman"/>
          <w:b/>
          <w:color w:val="0D0D0D"/>
          <w:szCs w:val="24"/>
        </w:rPr>
        <w:t>Результаты анализа показателей деятельности организации</w:t>
      </w:r>
    </w:p>
    <w:p w14:paraId="1349056F" w14:textId="77777777" w:rsidR="00C91835" w:rsidRPr="003A144A" w:rsidRDefault="00C91835" w:rsidP="00C91835">
      <w:pPr>
        <w:tabs>
          <w:tab w:val="left" w:pos="5160"/>
        </w:tabs>
        <w:spacing w:after="0" w:line="240" w:lineRule="auto"/>
        <w:rPr>
          <w:rFonts w:ascii="Times New Roman" w:hAnsi="Times New Roman" w:cs="Times New Roman"/>
          <w:b/>
          <w:color w:val="0D0D0D"/>
          <w:szCs w:val="24"/>
        </w:rPr>
      </w:pPr>
      <w:r w:rsidRPr="003A144A">
        <w:rPr>
          <w:rFonts w:ascii="Times New Roman" w:hAnsi="Times New Roman" w:cs="Times New Roman"/>
          <w:b/>
          <w:color w:val="0D0D0D"/>
          <w:szCs w:val="24"/>
        </w:rPr>
        <w:tab/>
      </w:r>
    </w:p>
    <w:p w14:paraId="73623CD3" w14:textId="77777777" w:rsidR="00C91835" w:rsidRPr="003A144A" w:rsidRDefault="00C91835" w:rsidP="00C91835">
      <w:pPr>
        <w:spacing w:after="0" w:line="240" w:lineRule="auto"/>
        <w:rPr>
          <w:rFonts w:ascii="Times New Roman" w:hAnsi="Times New Roman" w:cs="Times New Roman"/>
          <w:color w:val="0D0D0D"/>
          <w:szCs w:val="24"/>
        </w:rPr>
      </w:pPr>
      <w:r w:rsidRPr="003A144A">
        <w:rPr>
          <w:rFonts w:ascii="Times New Roman" w:hAnsi="Times New Roman" w:cs="Times New Roman"/>
          <w:color w:val="0D0D0D"/>
          <w:szCs w:val="24"/>
        </w:rPr>
        <w:t>Данные прив</w:t>
      </w:r>
      <w:r w:rsidR="004146D8">
        <w:rPr>
          <w:rFonts w:ascii="Times New Roman" w:hAnsi="Times New Roman" w:cs="Times New Roman"/>
          <w:color w:val="0D0D0D"/>
          <w:szCs w:val="24"/>
        </w:rPr>
        <w:t>едены по состоянию на 29.12.2024</w:t>
      </w:r>
      <w:r w:rsidRPr="003A144A">
        <w:rPr>
          <w:rFonts w:ascii="Times New Roman" w:hAnsi="Times New Roman" w:cs="Times New Roman"/>
          <w:color w:val="0D0D0D"/>
          <w:szCs w:val="24"/>
        </w:rPr>
        <w:t>.</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9"/>
        <w:gridCol w:w="1416"/>
        <w:gridCol w:w="1275"/>
      </w:tblGrid>
      <w:tr w:rsidR="00C91835" w14:paraId="65E9CDB2" w14:textId="77777777" w:rsidTr="008D734B">
        <w:tc>
          <w:tcPr>
            <w:tcW w:w="6579" w:type="dxa"/>
            <w:tcMar>
              <w:top w:w="60" w:type="dxa"/>
              <w:left w:w="60" w:type="dxa"/>
              <w:bottom w:w="60" w:type="dxa"/>
              <w:right w:w="60" w:type="dxa"/>
            </w:tcMar>
            <w:hideMark/>
          </w:tcPr>
          <w:p w14:paraId="1AC47220" w14:textId="77777777" w:rsidR="00C91835" w:rsidRPr="00C91835" w:rsidRDefault="00C91835">
            <w:pPr>
              <w:spacing w:after="0" w:line="240" w:lineRule="auto"/>
              <w:jc w:val="center"/>
              <w:rPr>
                <w:rFonts w:ascii="Times New Roman" w:hAnsi="Times New Roman" w:cs="Times New Roman"/>
                <w:b/>
                <w:color w:val="0D0D0D"/>
                <w:szCs w:val="24"/>
              </w:rPr>
            </w:pPr>
            <w:r w:rsidRPr="00C91835">
              <w:rPr>
                <w:rFonts w:ascii="Times New Roman" w:hAnsi="Times New Roman" w:cs="Times New Roman"/>
                <w:b/>
                <w:bCs/>
                <w:color w:val="0D0D0D"/>
                <w:szCs w:val="24"/>
              </w:rPr>
              <w:t>Показатели</w:t>
            </w:r>
          </w:p>
        </w:tc>
        <w:tc>
          <w:tcPr>
            <w:tcW w:w="1416" w:type="dxa"/>
            <w:tcMar>
              <w:top w:w="60" w:type="dxa"/>
              <w:left w:w="60" w:type="dxa"/>
              <w:bottom w:w="60" w:type="dxa"/>
              <w:right w:w="60" w:type="dxa"/>
            </w:tcMar>
            <w:hideMark/>
          </w:tcPr>
          <w:p w14:paraId="7D5AF8AF" w14:textId="77777777" w:rsidR="00C91835" w:rsidRPr="00C91835" w:rsidRDefault="00C91835">
            <w:pPr>
              <w:spacing w:after="0" w:line="240" w:lineRule="auto"/>
              <w:jc w:val="center"/>
              <w:rPr>
                <w:rFonts w:ascii="Times New Roman" w:hAnsi="Times New Roman" w:cs="Times New Roman"/>
                <w:b/>
                <w:color w:val="0D0D0D"/>
                <w:szCs w:val="24"/>
              </w:rPr>
            </w:pPr>
            <w:r w:rsidRPr="00C91835">
              <w:rPr>
                <w:rFonts w:ascii="Times New Roman" w:hAnsi="Times New Roman" w:cs="Times New Roman"/>
                <w:b/>
                <w:bCs/>
                <w:color w:val="0D0D0D"/>
                <w:szCs w:val="24"/>
              </w:rPr>
              <w:t>Единица измерения</w:t>
            </w:r>
          </w:p>
        </w:tc>
        <w:tc>
          <w:tcPr>
            <w:tcW w:w="1275" w:type="dxa"/>
            <w:tcMar>
              <w:top w:w="15" w:type="dxa"/>
              <w:left w:w="15" w:type="dxa"/>
              <w:bottom w:w="15" w:type="dxa"/>
              <w:right w:w="15" w:type="dxa"/>
            </w:tcMar>
            <w:hideMark/>
          </w:tcPr>
          <w:p w14:paraId="26034138" w14:textId="77777777" w:rsidR="00C91835" w:rsidRPr="00C91835" w:rsidRDefault="00C91835">
            <w:pPr>
              <w:spacing w:after="0" w:line="240" w:lineRule="auto"/>
              <w:jc w:val="center"/>
              <w:rPr>
                <w:rFonts w:ascii="Times New Roman" w:hAnsi="Times New Roman" w:cs="Times New Roman"/>
                <w:b/>
                <w:bCs/>
                <w:color w:val="0D0D0D"/>
                <w:szCs w:val="24"/>
              </w:rPr>
            </w:pPr>
            <w:r w:rsidRPr="00C91835">
              <w:rPr>
                <w:rFonts w:ascii="Times New Roman" w:hAnsi="Times New Roman" w:cs="Times New Roman"/>
                <w:b/>
                <w:bCs/>
                <w:color w:val="0D0D0D"/>
                <w:szCs w:val="24"/>
              </w:rPr>
              <w:t>Количество</w:t>
            </w:r>
          </w:p>
        </w:tc>
      </w:tr>
      <w:tr w:rsidR="00C91835" w14:paraId="6AD1E374" w14:textId="77777777" w:rsidTr="008D734B">
        <w:tc>
          <w:tcPr>
            <w:tcW w:w="9270" w:type="dxa"/>
            <w:gridSpan w:val="3"/>
            <w:tcMar>
              <w:top w:w="60" w:type="dxa"/>
              <w:left w:w="60" w:type="dxa"/>
              <w:bottom w:w="60" w:type="dxa"/>
              <w:right w:w="60" w:type="dxa"/>
            </w:tcMar>
            <w:hideMark/>
          </w:tcPr>
          <w:p w14:paraId="55850306" w14:textId="77777777" w:rsidR="00C91835" w:rsidRDefault="00C91835">
            <w:pPr>
              <w:spacing w:after="0" w:line="240" w:lineRule="auto"/>
              <w:jc w:val="center"/>
              <w:rPr>
                <w:rFonts w:ascii="Times New Roman" w:hAnsi="Times New Roman" w:cs="Times New Roman"/>
                <w:b/>
                <w:bCs/>
                <w:szCs w:val="24"/>
              </w:rPr>
            </w:pPr>
            <w:r>
              <w:rPr>
                <w:rFonts w:ascii="Times New Roman" w:hAnsi="Times New Roman" w:cs="Times New Roman"/>
                <w:b/>
                <w:bCs/>
                <w:szCs w:val="24"/>
              </w:rPr>
              <w:lastRenderedPageBreak/>
              <w:t>Образовательная деятельность</w:t>
            </w:r>
          </w:p>
        </w:tc>
      </w:tr>
      <w:tr w:rsidR="00C91835" w14:paraId="383D132E" w14:textId="77777777" w:rsidTr="008D734B">
        <w:trPr>
          <w:trHeight w:val="255"/>
        </w:trPr>
        <w:tc>
          <w:tcPr>
            <w:tcW w:w="6579" w:type="dxa"/>
            <w:tcMar>
              <w:top w:w="60" w:type="dxa"/>
              <w:left w:w="60" w:type="dxa"/>
              <w:bottom w:w="60" w:type="dxa"/>
              <w:right w:w="60" w:type="dxa"/>
            </w:tcMar>
            <w:hideMark/>
          </w:tcPr>
          <w:p w14:paraId="110FD706"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Общее количество воспитанников, которые обучаются по программе дошкольного образования</w:t>
            </w:r>
          </w:p>
          <w:p w14:paraId="27B8BAA7"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в том числе обучающиеся:</w:t>
            </w:r>
          </w:p>
        </w:tc>
        <w:tc>
          <w:tcPr>
            <w:tcW w:w="1416" w:type="dxa"/>
            <w:vMerge w:val="restart"/>
            <w:tcMar>
              <w:top w:w="60" w:type="dxa"/>
              <w:left w:w="60" w:type="dxa"/>
              <w:bottom w:w="60" w:type="dxa"/>
              <w:right w:w="60" w:type="dxa"/>
            </w:tcMar>
            <w:hideMark/>
          </w:tcPr>
          <w:p w14:paraId="74DD585B"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w:t>
            </w:r>
          </w:p>
        </w:tc>
        <w:tc>
          <w:tcPr>
            <w:tcW w:w="1275" w:type="dxa"/>
            <w:tcMar>
              <w:top w:w="15" w:type="dxa"/>
              <w:left w:w="15" w:type="dxa"/>
              <w:bottom w:w="15" w:type="dxa"/>
              <w:right w:w="15" w:type="dxa"/>
            </w:tcMar>
            <w:hideMark/>
          </w:tcPr>
          <w:p w14:paraId="6A938408" w14:textId="77777777" w:rsidR="00C91835" w:rsidRDefault="000A4DCC">
            <w:pPr>
              <w:spacing w:after="0" w:line="240" w:lineRule="auto"/>
              <w:jc w:val="center"/>
              <w:rPr>
                <w:rFonts w:ascii="Times New Roman" w:hAnsi="Times New Roman" w:cs="Times New Roman"/>
                <w:szCs w:val="24"/>
              </w:rPr>
            </w:pPr>
            <w:r>
              <w:rPr>
                <w:rFonts w:ascii="Times New Roman" w:hAnsi="Times New Roman" w:cs="Times New Roman"/>
                <w:szCs w:val="24"/>
              </w:rPr>
              <w:t>23</w:t>
            </w:r>
          </w:p>
        </w:tc>
      </w:tr>
      <w:tr w:rsidR="00C91835" w14:paraId="535DB867" w14:textId="77777777" w:rsidTr="008D734B">
        <w:trPr>
          <w:trHeight w:val="255"/>
        </w:trPr>
        <w:tc>
          <w:tcPr>
            <w:tcW w:w="6579" w:type="dxa"/>
            <w:tcMar>
              <w:top w:w="60" w:type="dxa"/>
              <w:left w:w="60" w:type="dxa"/>
              <w:bottom w:w="60" w:type="dxa"/>
              <w:right w:w="60" w:type="dxa"/>
            </w:tcMar>
            <w:hideMark/>
          </w:tcPr>
          <w:p w14:paraId="1A15913F" w14:textId="77777777" w:rsidR="00C91835" w:rsidRDefault="00C91835" w:rsidP="00C91835">
            <w:pPr>
              <w:numPr>
                <w:ilvl w:val="0"/>
                <w:numId w:val="13"/>
              </w:numPr>
              <w:spacing w:after="0" w:line="240" w:lineRule="auto"/>
              <w:ind w:left="426"/>
              <w:rPr>
                <w:rFonts w:ascii="Times New Roman" w:hAnsi="Times New Roman" w:cs="Times New Roman"/>
                <w:szCs w:val="24"/>
              </w:rPr>
            </w:pPr>
            <w:r>
              <w:rPr>
                <w:rFonts w:ascii="Times New Roman" w:hAnsi="Times New Roman" w:cs="Times New Roman"/>
                <w:szCs w:val="24"/>
              </w:rPr>
              <w:t>в режиме полного дня (8–12 часов)</w:t>
            </w:r>
          </w:p>
        </w:tc>
        <w:tc>
          <w:tcPr>
            <w:tcW w:w="1416" w:type="dxa"/>
            <w:vMerge/>
            <w:vAlign w:val="center"/>
            <w:hideMark/>
          </w:tcPr>
          <w:p w14:paraId="4871E6F1"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54B58936" w14:textId="77777777" w:rsidR="00C91835" w:rsidRDefault="000A4DCC">
            <w:pPr>
              <w:spacing w:after="0" w:line="240" w:lineRule="auto"/>
              <w:jc w:val="center"/>
              <w:rPr>
                <w:rFonts w:ascii="Times New Roman" w:hAnsi="Times New Roman" w:cs="Times New Roman"/>
                <w:szCs w:val="24"/>
              </w:rPr>
            </w:pPr>
            <w:r>
              <w:rPr>
                <w:rFonts w:ascii="Times New Roman" w:hAnsi="Times New Roman" w:cs="Times New Roman"/>
                <w:szCs w:val="24"/>
              </w:rPr>
              <w:t>23</w:t>
            </w:r>
          </w:p>
        </w:tc>
      </w:tr>
      <w:tr w:rsidR="00C91835" w14:paraId="11B536D0" w14:textId="77777777" w:rsidTr="008D734B">
        <w:trPr>
          <w:trHeight w:val="255"/>
        </w:trPr>
        <w:tc>
          <w:tcPr>
            <w:tcW w:w="6579" w:type="dxa"/>
            <w:tcMar>
              <w:top w:w="60" w:type="dxa"/>
              <w:left w:w="60" w:type="dxa"/>
              <w:bottom w:w="60" w:type="dxa"/>
              <w:right w:w="60" w:type="dxa"/>
            </w:tcMar>
            <w:hideMark/>
          </w:tcPr>
          <w:p w14:paraId="4D7834D0" w14:textId="77777777" w:rsidR="00C91835" w:rsidRDefault="00C91835" w:rsidP="00C91835">
            <w:pPr>
              <w:numPr>
                <w:ilvl w:val="0"/>
                <w:numId w:val="13"/>
              </w:numPr>
              <w:spacing w:after="0" w:line="240" w:lineRule="auto"/>
              <w:ind w:left="426"/>
              <w:rPr>
                <w:rFonts w:ascii="Times New Roman" w:hAnsi="Times New Roman" w:cs="Times New Roman"/>
                <w:szCs w:val="24"/>
              </w:rPr>
            </w:pPr>
            <w:r>
              <w:rPr>
                <w:rFonts w:ascii="Times New Roman" w:hAnsi="Times New Roman" w:cs="Times New Roman"/>
                <w:szCs w:val="24"/>
              </w:rPr>
              <w:t>в режиме кратковременного пребывания (3–5 часов)</w:t>
            </w:r>
          </w:p>
        </w:tc>
        <w:tc>
          <w:tcPr>
            <w:tcW w:w="1416" w:type="dxa"/>
            <w:vMerge/>
            <w:vAlign w:val="center"/>
            <w:hideMark/>
          </w:tcPr>
          <w:p w14:paraId="178EF0E6"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61BC5928"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0</w:t>
            </w:r>
          </w:p>
        </w:tc>
      </w:tr>
      <w:tr w:rsidR="00C91835" w14:paraId="010C72B3" w14:textId="77777777" w:rsidTr="008D734B">
        <w:trPr>
          <w:trHeight w:val="315"/>
        </w:trPr>
        <w:tc>
          <w:tcPr>
            <w:tcW w:w="6579" w:type="dxa"/>
            <w:tcMar>
              <w:top w:w="60" w:type="dxa"/>
              <w:left w:w="60" w:type="dxa"/>
              <w:bottom w:w="60" w:type="dxa"/>
              <w:right w:w="60" w:type="dxa"/>
            </w:tcMar>
            <w:hideMark/>
          </w:tcPr>
          <w:p w14:paraId="700496E3" w14:textId="77777777" w:rsidR="00C91835" w:rsidRDefault="00C91835" w:rsidP="00C91835">
            <w:pPr>
              <w:numPr>
                <w:ilvl w:val="0"/>
                <w:numId w:val="13"/>
              </w:numPr>
              <w:spacing w:after="0" w:line="240" w:lineRule="auto"/>
              <w:ind w:left="426"/>
              <w:rPr>
                <w:rFonts w:ascii="Times New Roman" w:hAnsi="Times New Roman" w:cs="Times New Roman"/>
                <w:szCs w:val="24"/>
              </w:rPr>
            </w:pPr>
            <w:r>
              <w:rPr>
                <w:rFonts w:ascii="Times New Roman" w:hAnsi="Times New Roman" w:cs="Times New Roman"/>
                <w:szCs w:val="24"/>
              </w:rPr>
              <w:t>в семейной дошкольной группе</w:t>
            </w:r>
          </w:p>
        </w:tc>
        <w:tc>
          <w:tcPr>
            <w:tcW w:w="1416" w:type="dxa"/>
            <w:vMerge/>
            <w:vAlign w:val="center"/>
            <w:hideMark/>
          </w:tcPr>
          <w:p w14:paraId="7B1D6DAF"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3305D015"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0</w:t>
            </w:r>
          </w:p>
        </w:tc>
      </w:tr>
      <w:tr w:rsidR="00C91835" w14:paraId="04C37630" w14:textId="77777777" w:rsidTr="008D734B">
        <w:trPr>
          <w:trHeight w:val="770"/>
        </w:trPr>
        <w:tc>
          <w:tcPr>
            <w:tcW w:w="6579" w:type="dxa"/>
            <w:tcMar>
              <w:top w:w="60" w:type="dxa"/>
              <w:left w:w="60" w:type="dxa"/>
              <w:bottom w:w="60" w:type="dxa"/>
              <w:right w:w="60" w:type="dxa"/>
            </w:tcMar>
            <w:hideMark/>
          </w:tcPr>
          <w:p w14:paraId="5598F1ED" w14:textId="77777777" w:rsidR="00C91835" w:rsidRDefault="00C91835" w:rsidP="00C91835">
            <w:pPr>
              <w:numPr>
                <w:ilvl w:val="0"/>
                <w:numId w:val="13"/>
              </w:numPr>
              <w:spacing w:after="0" w:line="240" w:lineRule="auto"/>
              <w:ind w:left="426"/>
              <w:rPr>
                <w:rFonts w:ascii="Times New Roman" w:hAnsi="Times New Roman" w:cs="Times New Roman"/>
                <w:szCs w:val="24"/>
              </w:rPr>
            </w:pPr>
            <w:r>
              <w:rPr>
                <w:rFonts w:ascii="Times New Roman" w:hAnsi="Times New Roman" w:cs="Times New Roman"/>
                <w:szCs w:val="24"/>
              </w:rPr>
              <w:t>по форме семейного образования с психолого-педагогическим сопровождением, которое организует детский сад</w:t>
            </w:r>
          </w:p>
        </w:tc>
        <w:tc>
          <w:tcPr>
            <w:tcW w:w="1416" w:type="dxa"/>
            <w:vMerge/>
            <w:vAlign w:val="center"/>
            <w:hideMark/>
          </w:tcPr>
          <w:p w14:paraId="6785F414"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18F1868C"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0</w:t>
            </w:r>
          </w:p>
        </w:tc>
      </w:tr>
      <w:tr w:rsidR="00C91835" w14:paraId="527B8949" w14:textId="77777777" w:rsidTr="008D734B">
        <w:tc>
          <w:tcPr>
            <w:tcW w:w="6579" w:type="dxa"/>
            <w:tcMar>
              <w:top w:w="60" w:type="dxa"/>
              <w:left w:w="60" w:type="dxa"/>
              <w:bottom w:w="60" w:type="dxa"/>
              <w:right w:w="60" w:type="dxa"/>
            </w:tcMar>
            <w:hideMark/>
          </w:tcPr>
          <w:p w14:paraId="5999D44C"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Общее количество воспитанников в возрасте до трех лет</w:t>
            </w:r>
          </w:p>
        </w:tc>
        <w:tc>
          <w:tcPr>
            <w:tcW w:w="1416" w:type="dxa"/>
            <w:tcMar>
              <w:top w:w="60" w:type="dxa"/>
              <w:left w:w="60" w:type="dxa"/>
              <w:bottom w:w="60" w:type="dxa"/>
              <w:right w:w="60" w:type="dxa"/>
            </w:tcMar>
            <w:hideMark/>
          </w:tcPr>
          <w:p w14:paraId="7D723EAC"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w:t>
            </w:r>
          </w:p>
        </w:tc>
        <w:tc>
          <w:tcPr>
            <w:tcW w:w="1275" w:type="dxa"/>
            <w:tcMar>
              <w:top w:w="15" w:type="dxa"/>
              <w:left w:w="15" w:type="dxa"/>
              <w:bottom w:w="15" w:type="dxa"/>
              <w:right w:w="15" w:type="dxa"/>
            </w:tcMar>
            <w:hideMark/>
          </w:tcPr>
          <w:p w14:paraId="22DB4F3D" w14:textId="77777777" w:rsidR="00C91835" w:rsidRDefault="0096590E">
            <w:pPr>
              <w:spacing w:after="0" w:line="240" w:lineRule="auto"/>
              <w:jc w:val="center"/>
              <w:rPr>
                <w:rFonts w:ascii="Times New Roman" w:hAnsi="Times New Roman" w:cs="Times New Roman"/>
                <w:szCs w:val="24"/>
              </w:rPr>
            </w:pPr>
            <w:r>
              <w:rPr>
                <w:rFonts w:ascii="Times New Roman" w:hAnsi="Times New Roman" w:cs="Times New Roman"/>
                <w:szCs w:val="24"/>
              </w:rPr>
              <w:t>5</w:t>
            </w:r>
          </w:p>
        </w:tc>
      </w:tr>
      <w:tr w:rsidR="00C91835" w14:paraId="2288EE22" w14:textId="77777777" w:rsidTr="008D734B">
        <w:tc>
          <w:tcPr>
            <w:tcW w:w="6579" w:type="dxa"/>
            <w:tcMar>
              <w:top w:w="60" w:type="dxa"/>
              <w:left w:w="60" w:type="dxa"/>
              <w:bottom w:w="60" w:type="dxa"/>
              <w:right w:w="60" w:type="dxa"/>
            </w:tcMar>
            <w:hideMark/>
          </w:tcPr>
          <w:p w14:paraId="684EA336"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Общее количество воспитанников в возрасте от трех до восьми лет</w:t>
            </w:r>
          </w:p>
        </w:tc>
        <w:tc>
          <w:tcPr>
            <w:tcW w:w="1416" w:type="dxa"/>
            <w:tcMar>
              <w:top w:w="60" w:type="dxa"/>
              <w:left w:w="60" w:type="dxa"/>
              <w:bottom w:w="60" w:type="dxa"/>
              <w:right w:w="60" w:type="dxa"/>
            </w:tcMar>
            <w:hideMark/>
          </w:tcPr>
          <w:p w14:paraId="2BD84BD3"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w:t>
            </w:r>
          </w:p>
        </w:tc>
        <w:tc>
          <w:tcPr>
            <w:tcW w:w="1275" w:type="dxa"/>
            <w:tcMar>
              <w:top w:w="15" w:type="dxa"/>
              <w:left w:w="15" w:type="dxa"/>
              <w:bottom w:w="15" w:type="dxa"/>
              <w:right w:w="15" w:type="dxa"/>
            </w:tcMar>
            <w:hideMark/>
          </w:tcPr>
          <w:p w14:paraId="23E1A523" w14:textId="77777777" w:rsidR="00C91835" w:rsidRDefault="0096590E">
            <w:pPr>
              <w:spacing w:after="0" w:line="240" w:lineRule="auto"/>
              <w:jc w:val="center"/>
              <w:rPr>
                <w:rFonts w:ascii="Times New Roman" w:hAnsi="Times New Roman" w:cs="Times New Roman"/>
                <w:szCs w:val="24"/>
              </w:rPr>
            </w:pPr>
            <w:r>
              <w:rPr>
                <w:rFonts w:ascii="Times New Roman" w:hAnsi="Times New Roman" w:cs="Times New Roman"/>
                <w:szCs w:val="24"/>
              </w:rPr>
              <w:t>18</w:t>
            </w:r>
          </w:p>
        </w:tc>
      </w:tr>
      <w:tr w:rsidR="00C91835" w14:paraId="43DC3472" w14:textId="77777777" w:rsidTr="008D734B">
        <w:trPr>
          <w:trHeight w:val="1140"/>
        </w:trPr>
        <w:tc>
          <w:tcPr>
            <w:tcW w:w="6579" w:type="dxa"/>
            <w:tcMar>
              <w:top w:w="60" w:type="dxa"/>
              <w:left w:w="60" w:type="dxa"/>
              <w:bottom w:w="60" w:type="dxa"/>
              <w:right w:w="60" w:type="dxa"/>
            </w:tcMar>
            <w:hideMark/>
          </w:tcPr>
          <w:p w14:paraId="7A244D96"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Количество (удельный вес) детей от общей численности воспитанников, которые получают услуги присмотра и ухода, в том числе в группах: </w:t>
            </w:r>
          </w:p>
        </w:tc>
        <w:tc>
          <w:tcPr>
            <w:tcW w:w="1416" w:type="dxa"/>
            <w:vMerge w:val="restart"/>
            <w:tcMar>
              <w:top w:w="60" w:type="dxa"/>
              <w:left w:w="60" w:type="dxa"/>
              <w:bottom w:w="60" w:type="dxa"/>
              <w:right w:w="60" w:type="dxa"/>
            </w:tcMar>
            <w:hideMark/>
          </w:tcPr>
          <w:p w14:paraId="5DC17F62"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 (процент)</w:t>
            </w:r>
          </w:p>
        </w:tc>
        <w:tc>
          <w:tcPr>
            <w:tcW w:w="1275" w:type="dxa"/>
            <w:tcMar>
              <w:top w:w="15" w:type="dxa"/>
              <w:left w:w="15" w:type="dxa"/>
              <w:bottom w:w="15" w:type="dxa"/>
              <w:right w:w="15" w:type="dxa"/>
            </w:tcMar>
          </w:tcPr>
          <w:p w14:paraId="6340B13C" w14:textId="77777777" w:rsidR="00C91835" w:rsidRDefault="00C91835">
            <w:pPr>
              <w:spacing w:after="0" w:line="240" w:lineRule="auto"/>
              <w:jc w:val="center"/>
              <w:rPr>
                <w:rFonts w:ascii="Times New Roman" w:hAnsi="Times New Roman" w:cs="Times New Roman"/>
                <w:szCs w:val="24"/>
              </w:rPr>
            </w:pPr>
          </w:p>
        </w:tc>
      </w:tr>
      <w:tr w:rsidR="00C91835" w14:paraId="3E3D4FA1" w14:textId="77777777" w:rsidTr="008D734B">
        <w:trPr>
          <w:trHeight w:val="111"/>
        </w:trPr>
        <w:tc>
          <w:tcPr>
            <w:tcW w:w="6579" w:type="dxa"/>
            <w:tcMar>
              <w:top w:w="60" w:type="dxa"/>
              <w:left w:w="60" w:type="dxa"/>
              <w:bottom w:w="60" w:type="dxa"/>
              <w:right w:w="60" w:type="dxa"/>
            </w:tcMar>
            <w:hideMark/>
          </w:tcPr>
          <w:p w14:paraId="71D4D799" w14:textId="77777777" w:rsidR="00C91835" w:rsidRDefault="00C91835" w:rsidP="00C91835">
            <w:pPr>
              <w:numPr>
                <w:ilvl w:val="0"/>
                <w:numId w:val="14"/>
              </w:numPr>
              <w:spacing w:after="0" w:line="240" w:lineRule="auto"/>
              <w:ind w:left="426"/>
              <w:rPr>
                <w:rFonts w:ascii="Times New Roman" w:hAnsi="Times New Roman" w:cs="Times New Roman"/>
                <w:szCs w:val="24"/>
              </w:rPr>
            </w:pPr>
            <w:r>
              <w:rPr>
                <w:rFonts w:ascii="Times New Roman" w:hAnsi="Times New Roman" w:cs="Times New Roman"/>
                <w:szCs w:val="24"/>
              </w:rPr>
              <w:t>8–12-часового пребывания</w:t>
            </w:r>
          </w:p>
        </w:tc>
        <w:tc>
          <w:tcPr>
            <w:tcW w:w="1416" w:type="dxa"/>
            <w:vMerge/>
            <w:vAlign w:val="center"/>
            <w:hideMark/>
          </w:tcPr>
          <w:p w14:paraId="0D5FEECA"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34586592" w14:textId="77777777" w:rsidR="00C91835" w:rsidRDefault="0096590E">
            <w:pPr>
              <w:spacing w:after="0" w:line="240" w:lineRule="auto"/>
              <w:jc w:val="center"/>
              <w:rPr>
                <w:rFonts w:ascii="Times New Roman" w:hAnsi="Times New Roman" w:cs="Times New Roman"/>
                <w:szCs w:val="24"/>
              </w:rPr>
            </w:pPr>
            <w:r>
              <w:rPr>
                <w:rFonts w:ascii="Times New Roman" w:hAnsi="Times New Roman" w:cs="Times New Roman"/>
                <w:szCs w:val="24"/>
              </w:rPr>
              <w:t>23</w:t>
            </w:r>
            <w:r w:rsidR="00C91835">
              <w:rPr>
                <w:rFonts w:ascii="Times New Roman" w:hAnsi="Times New Roman" w:cs="Times New Roman"/>
                <w:szCs w:val="24"/>
              </w:rPr>
              <w:t>(100%)</w:t>
            </w:r>
          </w:p>
        </w:tc>
      </w:tr>
      <w:tr w:rsidR="00C91835" w14:paraId="68A3BE47" w14:textId="77777777" w:rsidTr="008D734B">
        <w:trPr>
          <w:trHeight w:val="237"/>
        </w:trPr>
        <w:tc>
          <w:tcPr>
            <w:tcW w:w="6579" w:type="dxa"/>
            <w:tcMar>
              <w:top w:w="60" w:type="dxa"/>
              <w:left w:w="60" w:type="dxa"/>
              <w:bottom w:w="60" w:type="dxa"/>
              <w:right w:w="60" w:type="dxa"/>
            </w:tcMar>
            <w:hideMark/>
          </w:tcPr>
          <w:p w14:paraId="5124B92A" w14:textId="77777777" w:rsidR="00C91835" w:rsidRDefault="00C91835" w:rsidP="00C91835">
            <w:pPr>
              <w:numPr>
                <w:ilvl w:val="0"/>
                <w:numId w:val="14"/>
              </w:numPr>
              <w:spacing w:after="0" w:line="240" w:lineRule="auto"/>
              <w:ind w:left="426"/>
              <w:rPr>
                <w:rFonts w:ascii="Times New Roman" w:hAnsi="Times New Roman" w:cs="Times New Roman"/>
                <w:szCs w:val="24"/>
              </w:rPr>
            </w:pPr>
            <w:r>
              <w:rPr>
                <w:rFonts w:ascii="Times New Roman" w:hAnsi="Times New Roman" w:cs="Times New Roman"/>
                <w:szCs w:val="24"/>
              </w:rPr>
              <w:t>12–14-часового пребывания</w:t>
            </w:r>
          </w:p>
        </w:tc>
        <w:tc>
          <w:tcPr>
            <w:tcW w:w="1416" w:type="dxa"/>
            <w:vMerge/>
            <w:vAlign w:val="center"/>
            <w:hideMark/>
          </w:tcPr>
          <w:p w14:paraId="08E06CC2"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24B9028E"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0 (0%)</w:t>
            </w:r>
          </w:p>
        </w:tc>
      </w:tr>
      <w:tr w:rsidR="00C91835" w14:paraId="451C0B26" w14:textId="77777777" w:rsidTr="008D734B">
        <w:trPr>
          <w:trHeight w:val="332"/>
        </w:trPr>
        <w:tc>
          <w:tcPr>
            <w:tcW w:w="6579" w:type="dxa"/>
            <w:tcMar>
              <w:top w:w="60" w:type="dxa"/>
              <w:left w:w="60" w:type="dxa"/>
              <w:bottom w:w="60" w:type="dxa"/>
              <w:right w:w="60" w:type="dxa"/>
            </w:tcMar>
            <w:hideMark/>
          </w:tcPr>
          <w:p w14:paraId="6CC78893" w14:textId="77777777" w:rsidR="00C91835" w:rsidRDefault="00C91835" w:rsidP="00C91835">
            <w:pPr>
              <w:numPr>
                <w:ilvl w:val="0"/>
                <w:numId w:val="14"/>
              </w:numPr>
              <w:spacing w:after="0" w:line="240" w:lineRule="auto"/>
              <w:ind w:left="426"/>
              <w:rPr>
                <w:rFonts w:ascii="Times New Roman" w:hAnsi="Times New Roman" w:cs="Times New Roman"/>
                <w:szCs w:val="24"/>
              </w:rPr>
            </w:pPr>
            <w:r>
              <w:rPr>
                <w:rFonts w:ascii="Times New Roman" w:hAnsi="Times New Roman" w:cs="Times New Roman"/>
                <w:szCs w:val="24"/>
              </w:rPr>
              <w:t>круглосуточного пребывания</w:t>
            </w:r>
          </w:p>
        </w:tc>
        <w:tc>
          <w:tcPr>
            <w:tcW w:w="1416" w:type="dxa"/>
            <w:vMerge/>
            <w:vAlign w:val="center"/>
            <w:hideMark/>
          </w:tcPr>
          <w:p w14:paraId="3DCF66FD"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58AECDDA"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0 (0%)</w:t>
            </w:r>
          </w:p>
        </w:tc>
      </w:tr>
      <w:tr w:rsidR="00C91835" w14:paraId="74F78C9E" w14:textId="77777777" w:rsidTr="008D734B">
        <w:trPr>
          <w:trHeight w:val="723"/>
        </w:trPr>
        <w:tc>
          <w:tcPr>
            <w:tcW w:w="6579" w:type="dxa"/>
            <w:tcMar>
              <w:top w:w="60" w:type="dxa"/>
              <w:left w:w="60" w:type="dxa"/>
              <w:bottom w:w="60" w:type="dxa"/>
              <w:right w:w="60" w:type="dxa"/>
            </w:tcMar>
            <w:hideMark/>
          </w:tcPr>
          <w:p w14:paraId="5FE47A4F"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Численность (удельный вес) воспитанников с ОВЗ от общей численности воспитанников, которые получают услуги:</w:t>
            </w:r>
          </w:p>
        </w:tc>
        <w:tc>
          <w:tcPr>
            <w:tcW w:w="1416" w:type="dxa"/>
            <w:vMerge w:val="restart"/>
            <w:tcMar>
              <w:top w:w="60" w:type="dxa"/>
              <w:left w:w="60" w:type="dxa"/>
              <w:bottom w:w="60" w:type="dxa"/>
              <w:right w:w="60" w:type="dxa"/>
            </w:tcMar>
            <w:hideMark/>
          </w:tcPr>
          <w:p w14:paraId="5B3509CE"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 (процент)</w:t>
            </w:r>
          </w:p>
        </w:tc>
        <w:tc>
          <w:tcPr>
            <w:tcW w:w="1275" w:type="dxa"/>
            <w:tcMar>
              <w:top w:w="15" w:type="dxa"/>
              <w:left w:w="15" w:type="dxa"/>
              <w:bottom w:w="15" w:type="dxa"/>
              <w:right w:w="15" w:type="dxa"/>
            </w:tcMar>
          </w:tcPr>
          <w:p w14:paraId="1CC60D43" w14:textId="77777777" w:rsidR="00C91835" w:rsidRDefault="00C91835">
            <w:pPr>
              <w:spacing w:after="0" w:line="240" w:lineRule="auto"/>
              <w:jc w:val="center"/>
              <w:rPr>
                <w:rFonts w:ascii="Times New Roman" w:hAnsi="Times New Roman" w:cs="Times New Roman"/>
                <w:szCs w:val="24"/>
              </w:rPr>
            </w:pPr>
          </w:p>
        </w:tc>
      </w:tr>
      <w:tr w:rsidR="00C91835" w14:paraId="00E5A099" w14:textId="77777777" w:rsidTr="008D734B">
        <w:trPr>
          <w:trHeight w:val="565"/>
        </w:trPr>
        <w:tc>
          <w:tcPr>
            <w:tcW w:w="6579" w:type="dxa"/>
            <w:tcMar>
              <w:top w:w="60" w:type="dxa"/>
              <w:left w:w="60" w:type="dxa"/>
              <w:bottom w:w="60" w:type="dxa"/>
              <w:right w:w="60" w:type="dxa"/>
            </w:tcMar>
            <w:hideMark/>
          </w:tcPr>
          <w:p w14:paraId="57DA7BF6" w14:textId="77777777" w:rsidR="00C91835" w:rsidRDefault="00C91835" w:rsidP="00C91835">
            <w:pPr>
              <w:numPr>
                <w:ilvl w:val="0"/>
                <w:numId w:val="15"/>
              </w:numPr>
              <w:spacing w:after="0" w:line="240" w:lineRule="auto"/>
              <w:ind w:left="426"/>
              <w:rPr>
                <w:rFonts w:ascii="Times New Roman" w:hAnsi="Times New Roman" w:cs="Times New Roman"/>
                <w:szCs w:val="24"/>
              </w:rPr>
            </w:pPr>
            <w:r>
              <w:rPr>
                <w:rFonts w:ascii="Times New Roman" w:hAnsi="Times New Roman" w:cs="Times New Roman"/>
                <w:szCs w:val="24"/>
              </w:rPr>
              <w:t>по коррекции недостатков физического, психического развития</w:t>
            </w:r>
          </w:p>
        </w:tc>
        <w:tc>
          <w:tcPr>
            <w:tcW w:w="1416" w:type="dxa"/>
            <w:vMerge/>
            <w:vAlign w:val="center"/>
            <w:hideMark/>
          </w:tcPr>
          <w:p w14:paraId="73D2823A"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6DDAE08E"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0 (0%)</w:t>
            </w:r>
          </w:p>
        </w:tc>
      </w:tr>
      <w:tr w:rsidR="00C91835" w14:paraId="19492B93" w14:textId="77777777" w:rsidTr="008D734B">
        <w:trPr>
          <w:trHeight w:val="561"/>
        </w:trPr>
        <w:tc>
          <w:tcPr>
            <w:tcW w:w="6579" w:type="dxa"/>
            <w:tcMar>
              <w:top w:w="60" w:type="dxa"/>
              <w:left w:w="60" w:type="dxa"/>
              <w:bottom w:w="60" w:type="dxa"/>
              <w:right w:w="60" w:type="dxa"/>
            </w:tcMar>
            <w:hideMark/>
          </w:tcPr>
          <w:p w14:paraId="044ECE8D" w14:textId="77777777" w:rsidR="00C91835" w:rsidRDefault="00C91835" w:rsidP="00C91835">
            <w:pPr>
              <w:numPr>
                <w:ilvl w:val="0"/>
                <w:numId w:val="15"/>
              </w:numPr>
              <w:spacing w:after="0" w:line="240" w:lineRule="auto"/>
              <w:ind w:left="426"/>
              <w:rPr>
                <w:rFonts w:ascii="Times New Roman" w:hAnsi="Times New Roman" w:cs="Times New Roman"/>
                <w:szCs w:val="24"/>
              </w:rPr>
            </w:pPr>
            <w:r>
              <w:rPr>
                <w:rFonts w:ascii="Times New Roman" w:hAnsi="Times New Roman" w:cs="Times New Roman"/>
                <w:szCs w:val="24"/>
              </w:rPr>
              <w:t>обучению по образовательной программе дошкольного образования</w:t>
            </w:r>
          </w:p>
        </w:tc>
        <w:tc>
          <w:tcPr>
            <w:tcW w:w="1416" w:type="dxa"/>
            <w:vMerge/>
            <w:vAlign w:val="center"/>
            <w:hideMark/>
          </w:tcPr>
          <w:p w14:paraId="5E5696D8"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3AE5B478"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0 (0%)</w:t>
            </w:r>
          </w:p>
        </w:tc>
      </w:tr>
      <w:tr w:rsidR="00C91835" w14:paraId="3E5C380E" w14:textId="77777777" w:rsidTr="008D734B">
        <w:trPr>
          <w:trHeight w:val="302"/>
        </w:trPr>
        <w:tc>
          <w:tcPr>
            <w:tcW w:w="6579" w:type="dxa"/>
            <w:tcMar>
              <w:top w:w="60" w:type="dxa"/>
              <w:left w:w="60" w:type="dxa"/>
              <w:bottom w:w="60" w:type="dxa"/>
              <w:right w:w="60" w:type="dxa"/>
            </w:tcMar>
            <w:hideMark/>
          </w:tcPr>
          <w:p w14:paraId="271960EC" w14:textId="77777777" w:rsidR="00C91835" w:rsidRDefault="00C91835" w:rsidP="00C91835">
            <w:pPr>
              <w:numPr>
                <w:ilvl w:val="0"/>
                <w:numId w:val="15"/>
              </w:numPr>
              <w:spacing w:after="0" w:line="240" w:lineRule="auto"/>
              <w:ind w:left="426"/>
              <w:rPr>
                <w:rFonts w:ascii="Times New Roman" w:hAnsi="Times New Roman" w:cs="Times New Roman"/>
                <w:szCs w:val="24"/>
              </w:rPr>
            </w:pPr>
            <w:r>
              <w:rPr>
                <w:rFonts w:ascii="Times New Roman" w:hAnsi="Times New Roman" w:cs="Times New Roman"/>
                <w:szCs w:val="24"/>
              </w:rPr>
              <w:t>присмотру и уходу</w:t>
            </w:r>
          </w:p>
        </w:tc>
        <w:tc>
          <w:tcPr>
            <w:tcW w:w="1416" w:type="dxa"/>
            <w:vMerge/>
            <w:vAlign w:val="center"/>
            <w:hideMark/>
          </w:tcPr>
          <w:p w14:paraId="13A81242"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31D11D42"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0 (0%)</w:t>
            </w:r>
          </w:p>
        </w:tc>
      </w:tr>
      <w:tr w:rsidR="00C91835" w14:paraId="6B027AB5" w14:textId="77777777" w:rsidTr="008D734B">
        <w:tc>
          <w:tcPr>
            <w:tcW w:w="6579" w:type="dxa"/>
            <w:tcMar>
              <w:top w:w="60" w:type="dxa"/>
              <w:left w:w="60" w:type="dxa"/>
              <w:bottom w:w="60" w:type="dxa"/>
              <w:right w:w="60" w:type="dxa"/>
            </w:tcMar>
            <w:hideMark/>
          </w:tcPr>
          <w:p w14:paraId="72DF4B12"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Средний показатель пропущенных по болезни дней на одного воспитанника</w:t>
            </w:r>
          </w:p>
        </w:tc>
        <w:tc>
          <w:tcPr>
            <w:tcW w:w="1416" w:type="dxa"/>
            <w:tcMar>
              <w:top w:w="60" w:type="dxa"/>
              <w:left w:w="60" w:type="dxa"/>
              <w:bottom w:w="60" w:type="dxa"/>
              <w:right w:w="60" w:type="dxa"/>
            </w:tcMar>
            <w:hideMark/>
          </w:tcPr>
          <w:p w14:paraId="7B4FF782"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День</w:t>
            </w:r>
          </w:p>
        </w:tc>
        <w:tc>
          <w:tcPr>
            <w:tcW w:w="1275" w:type="dxa"/>
            <w:tcMar>
              <w:top w:w="15" w:type="dxa"/>
              <w:left w:w="15" w:type="dxa"/>
              <w:bottom w:w="15" w:type="dxa"/>
              <w:right w:w="15" w:type="dxa"/>
            </w:tcMar>
            <w:hideMark/>
          </w:tcPr>
          <w:p w14:paraId="45D72DBD" w14:textId="77777777" w:rsidR="00C91835" w:rsidRDefault="0096590E">
            <w:pPr>
              <w:spacing w:after="0" w:line="240" w:lineRule="auto"/>
              <w:jc w:val="center"/>
              <w:rPr>
                <w:rFonts w:ascii="Times New Roman" w:hAnsi="Times New Roman" w:cs="Times New Roman"/>
                <w:szCs w:val="24"/>
              </w:rPr>
            </w:pPr>
            <w:r>
              <w:rPr>
                <w:rFonts w:ascii="Times New Roman" w:hAnsi="Times New Roman" w:cs="Times New Roman"/>
                <w:szCs w:val="24"/>
              </w:rPr>
              <w:t>17</w:t>
            </w:r>
          </w:p>
        </w:tc>
      </w:tr>
      <w:tr w:rsidR="00C91835" w14:paraId="132D7AD9" w14:textId="77777777" w:rsidTr="008D734B">
        <w:trPr>
          <w:trHeight w:val="593"/>
        </w:trPr>
        <w:tc>
          <w:tcPr>
            <w:tcW w:w="6579" w:type="dxa"/>
            <w:tcMar>
              <w:top w:w="60" w:type="dxa"/>
              <w:left w:w="60" w:type="dxa"/>
              <w:bottom w:w="60" w:type="dxa"/>
              <w:right w:w="60" w:type="dxa"/>
            </w:tcMar>
            <w:hideMark/>
          </w:tcPr>
          <w:p w14:paraId="592A63CB"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Общая численность педработников, в том числе количество педработников:</w:t>
            </w:r>
          </w:p>
        </w:tc>
        <w:tc>
          <w:tcPr>
            <w:tcW w:w="1416" w:type="dxa"/>
            <w:vMerge w:val="restart"/>
            <w:tcMar>
              <w:top w:w="60" w:type="dxa"/>
              <w:left w:w="60" w:type="dxa"/>
              <w:bottom w:w="60" w:type="dxa"/>
              <w:right w:w="60" w:type="dxa"/>
            </w:tcMar>
            <w:hideMark/>
          </w:tcPr>
          <w:p w14:paraId="4A434E45"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w:t>
            </w:r>
          </w:p>
        </w:tc>
        <w:tc>
          <w:tcPr>
            <w:tcW w:w="1275" w:type="dxa"/>
            <w:tcMar>
              <w:top w:w="15" w:type="dxa"/>
              <w:left w:w="15" w:type="dxa"/>
              <w:bottom w:w="15" w:type="dxa"/>
              <w:right w:w="15" w:type="dxa"/>
            </w:tcMar>
            <w:hideMark/>
          </w:tcPr>
          <w:p w14:paraId="131E79A5" w14:textId="77777777" w:rsidR="00C91835" w:rsidRDefault="001046ED">
            <w:pPr>
              <w:spacing w:after="0" w:line="240" w:lineRule="auto"/>
              <w:jc w:val="center"/>
              <w:rPr>
                <w:rFonts w:ascii="Times New Roman" w:hAnsi="Times New Roman" w:cs="Times New Roman"/>
                <w:szCs w:val="24"/>
              </w:rPr>
            </w:pPr>
            <w:r>
              <w:rPr>
                <w:rFonts w:ascii="Times New Roman" w:hAnsi="Times New Roman" w:cs="Times New Roman"/>
                <w:szCs w:val="24"/>
              </w:rPr>
              <w:t>3</w:t>
            </w:r>
          </w:p>
        </w:tc>
      </w:tr>
      <w:tr w:rsidR="00C91835" w14:paraId="06ACF75A" w14:textId="77777777" w:rsidTr="008D734B">
        <w:trPr>
          <w:trHeight w:val="291"/>
        </w:trPr>
        <w:tc>
          <w:tcPr>
            <w:tcW w:w="6579" w:type="dxa"/>
            <w:tcMar>
              <w:top w:w="60" w:type="dxa"/>
              <w:left w:w="60" w:type="dxa"/>
              <w:bottom w:w="60" w:type="dxa"/>
              <w:right w:w="60" w:type="dxa"/>
            </w:tcMar>
            <w:hideMark/>
          </w:tcPr>
          <w:p w14:paraId="52CE8A62" w14:textId="77777777" w:rsidR="00C91835" w:rsidRDefault="00C91835" w:rsidP="00C91835">
            <w:pPr>
              <w:numPr>
                <w:ilvl w:val="0"/>
                <w:numId w:val="16"/>
              </w:numPr>
              <w:spacing w:after="0" w:line="240" w:lineRule="auto"/>
              <w:ind w:left="426"/>
              <w:rPr>
                <w:rFonts w:ascii="Times New Roman" w:hAnsi="Times New Roman" w:cs="Times New Roman"/>
                <w:szCs w:val="24"/>
              </w:rPr>
            </w:pPr>
            <w:r>
              <w:rPr>
                <w:rFonts w:ascii="Times New Roman" w:hAnsi="Times New Roman" w:cs="Times New Roman"/>
                <w:szCs w:val="24"/>
              </w:rPr>
              <w:t>с высшим образованием</w:t>
            </w:r>
          </w:p>
        </w:tc>
        <w:tc>
          <w:tcPr>
            <w:tcW w:w="1416" w:type="dxa"/>
            <w:vMerge/>
            <w:vAlign w:val="center"/>
            <w:hideMark/>
          </w:tcPr>
          <w:p w14:paraId="589FAA3E"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0052E1CC" w14:textId="77777777" w:rsidR="00C91835" w:rsidRDefault="00C91835">
            <w:pPr>
              <w:spacing w:after="0" w:line="240" w:lineRule="auto"/>
              <w:jc w:val="center"/>
              <w:rPr>
                <w:rFonts w:ascii="Times New Roman" w:hAnsi="Times New Roman" w:cs="Times New Roman"/>
                <w:szCs w:val="24"/>
              </w:rPr>
            </w:pPr>
          </w:p>
        </w:tc>
      </w:tr>
      <w:tr w:rsidR="00C91835" w14:paraId="22268D91" w14:textId="77777777" w:rsidTr="008D734B">
        <w:trPr>
          <w:trHeight w:val="426"/>
        </w:trPr>
        <w:tc>
          <w:tcPr>
            <w:tcW w:w="6579" w:type="dxa"/>
            <w:tcMar>
              <w:top w:w="60" w:type="dxa"/>
              <w:left w:w="60" w:type="dxa"/>
              <w:bottom w:w="60" w:type="dxa"/>
              <w:right w:w="60" w:type="dxa"/>
            </w:tcMar>
            <w:hideMark/>
          </w:tcPr>
          <w:p w14:paraId="3499D991" w14:textId="77777777" w:rsidR="00C91835" w:rsidRDefault="00C91835" w:rsidP="00C91835">
            <w:pPr>
              <w:numPr>
                <w:ilvl w:val="0"/>
                <w:numId w:val="16"/>
              </w:numPr>
              <w:spacing w:after="0" w:line="240" w:lineRule="auto"/>
              <w:ind w:left="426"/>
              <w:rPr>
                <w:rFonts w:ascii="Times New Roman" w:hAnsi="Times New Roman" w:cs="Times New Roman"/>
                <w:szCs w:val="24"/>
              </w:rPr>
            </w:pPr>
            <w:r>
              <w:rPr>
                <w:rFonts w:ascii="Times New Roman" w:hAnsi="Times New Roman" w:cs="Times New Roman"/>
                <w:szCs w:val="24"/>
              </w:rPr>
              <w:t>высшим образованием педагогической направленности (профиля)</w:t>
            </w:r>
          </w:p>
        </w:tc>
        <w:tc>
          <w:tcPr>
            <w:tcW w:w="1416" w:type="dxa"/>
            <w:vMerge/>
            <w:vAlign w:val="center"/>
            <w:hideMark/>
          </w:tcPr>
          <w:p w14:paraId="0D3C556E"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5EA6054F" w14:textId="77777777" w:rsidR="00C91835" w:rsidRDefault="00C463B6" w:rsidP="004146D8">
            <w:pPr>
              <w:pStyle w:val="af0"/>
            </w:pPr>
            <w:r>
              <w:t>1</w:t>
            </w:r>
          </w:p>
        </w:tc>
      </w:tr>
      <w:tr w:rsidR="00C91835" w14:paraId="4C5374FC" w14:textId="77777777" w:rsidTr="008D734B">
        <w:trPr>
          <w:trHeight w:val="292"/>
        </w:trPr>
        <w:tc>
          <w:tcPr>
            <w:tcW w:w="6579" w:type="dxa"/>
            <w:tcMar>
              <w:top w:w="60" w:type="dxa"/>
              <w:left w:w="60" w:type="dxa"/>
              <w:bottom w:w="60" w:type="dxa"/>
              <w:right w:w="60" w:type="dxa"/>
            </w:tcMar>
            <w:hideMark/>
          </w:tcPr>
          <w:p w14:paraId="3C11B803" w14:textId="77777777" w:rsidR="00C91835" w:rsidRDefault="00C91835" w:rsidP="00C91835">
            <w:pPr>
              <w:numPr>
                <w:ilvl w:val="0"/>
                <w:numId w:val="16"/>
              </w:numPr>
              <w:spacing w:after="0" w:line="240" w:lineRule="auto"/>
              <w:ind w:left="426"/>
              <w:rPr>
                <w:rFonts w:ascii="Times New Roman" w:hAnsi="Times New Roman" w:cs="Times New Roman"/>
                <w:szCs w:val="24"/>
              </w:rPr>
            </w:pPr>
            <w:r>
              <w:rPr>
                <w:rFonts w:ascii="Times New Roman" w:hAnsi="Times New Roman" w:cs="Times New Roman"/>
                <w:szCs w:val="24"/>
              </w:rPr>
              <w:t>средним профессиональным образованием</w:t>
            </w:r>
          </w:p>
        </w:tc>
        <w:tc>
          <w:tcPr>
            <w:tcW w:w="1416" w:type="dxa"/>
            <w:vMerge/>
            <w:vAlign w:val="center"/>
            <w:hideMark/>
          </w:tcPr>
          <w:p w14:paraId="0ECD17BF"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6D14A6E4" w14:textId="77777777" w:rsidR="00C91835" w:rsidRDefault="00C91835">
            <w:pPr>
              <w:spacing w:after="0" w:line="240" w:lineRule="auto"/>
              <w:jc w:val="center"/>
              <w:rPr>
                <w:rFonts w:ascii="Times New Roman" w:hAnsi="Times New Roman" w:cs="Times New Roman"/>
                <w:szCs w:val="24"/>
              </w:rPr>
            </w:pPr>
          </w:p>
        </w:tc>
      </w:tr>
      <w:tr w:rsidR="00C91835" w14:paraId="088B3883" w14:textId="77777777" w:rsidTr="008D734B">
        <w:trPr>
          <w:trHeight w:val="553"/>
        </w:trPr>
        <w:tc>
          <w:tcPr>
            <w:tcW w:w="6579" w:type="dxa"/>
            <w:tcMar>
              <w:top w:w="60" w:type="dxa"/>
              <w:left w:w="60" w:type="dxa"/>
              <w:bottom w:w="60" w:type="dxa"/>
              <w:right w:w="60" w:type="dxa"/>
            </w:tcMar>
            <w:hideMark/>
          </w:tcPr>
          <w:p w14:paraId="38BBC0A3" w14:textId="77777777" w:rsidR="00C91835" w:rsidRDefault="00C91835" w:rsidP="00C91835">
            <w:pPr>
              <w:numPr>
                <w:ilvl w:val="0"/>
                <w:numId w:val="16"/>
              </w:numPr>
              <w:spacing w:after="0" w:line="240" w:lineRule="auto"/>
              <w:ind w:left="426"/>
              <w:rPr>
                <w:rFonts w:ascii="Times New Roman" w:hAnsi="Times New Roman" w:cs="Times New Roman"/>
                <w:szCs w:val="24"/>
              </w:rPr>
            </w:pPr>
            <w:r>
              <w:rPr>
                <w:rFonts w:ascii="Times New Roman" w:hAnsi="Times New Roman" w:cs="Times New Roman"/>
                <w:szCs w:val="24"/>
              </w:rPr>
              <w:t>средним профессиональным образованием педагогической направленности (профиля)</w:t>
            </w:r>
          </w:p>
        </w:tc>
        <w:tc>
          <w:tcPr>
            <w:tcW w:w="1416" w:type="dxa"/>
            <w:vMerge/>
            <w:vAlign w:val="center"/>
            <w:hideMark/>
          </w:tcPr>
          <w:p w14:paraId="15DA05EF"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682257B2" w14:textId="77777777" w:rsidR="00C91835" w:rsidRDefault="00C463B6">
            <w:pPr>
              <w:spacing w:after="0" w:line="240" w:lineRule="auto"/>
              <w:jc w:val="center"/>
              <w:rPr>
                <w:rFonts w:ascii="Times New Roman" w:hAnsi="Times New Roman" w:cs="Times New Roman"/>
                <w:szCs w:val="24"/>
              </w:rPr>
            </w:pPr>
            <w:r>
              <w:rPr>
                <w:rFonts w:ascii="Times New Roman" w:hAnsi="Times New Roman" w:cs="Times New Roman"/>
                <w:szCs w:val="24"/>
              </w:rPr>
              <w:t>2</w:t>
            </w:r>
          </w:p>
        </w:tc>
      </w:tr>
      <w:tr w:rsidR="00C91835" w14:paraId="0FE7D64D" w14:textId="77777777" w:rsidTr="008D734B">
        <w:trPr>
          <w:trHeight w:val="345"/>
        </w:trPr>
        <w:tc>
          <w:tcPr>
            <w:tcW w:w="6579" w:type="dxa"/>
            <w:tcMar>
              <w:top w:w="60" w:type="dxa"/>
              <w:left w:w="60" w:type="dxa"/>
              <w:bottom w:w="60" w:type="dxa"/>
              <w:right w:w="60" w:type="dxa"/>
            </w:tcMar>
            <w:hideMark/>
          </w:tcPr>
          <w:p w14:paraId="60039BD5" w14:textId="77777777" w:rsidR="00C91835" w:rsidRDefault="00C91835">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Количество (удельный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w:t>
            </w:r>
            <w:r>
              <w:rPr>
                <w:rFonts w:ascii="Times New Roman" w:hAnsi="Times New Roman" w:cs="Times New Roman"/>
                <w:szCs w:val="24"/>
              </w:rPr>
              <w:lastRenderedPageBreak/>
              <w:t>ских работников, в том числе:</w:t>
            </w:r>
          </w:p>
        </w:tc>
        <w:tc>
          <w:tcPr>
            <w:tcW w:w="1416" w:type="dxa"/>
            <w:vMerge w:val="restart"/>
            <w:tcMar>
              <w:top w:w="60" w:type="dxa"/>
              <w:left w:w="60" w:type="dxa"/>
              <w:bottom w:w="60" w:type="dxa"/>
              <w:right w:w="60" w:type="dxa"/>
            </w:tcMar>
            <w:hideMark/>
          </w:tcPr>
          <w:p w14:paraId="057E1499"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lastRenderedPageBreak/>
              <w:t>Человек (процент)</w:t>
            </w:r>
          </w:p>
        </w:tc>
        <w:tc>
          <w:tcPr>
            <w:tcW w:w="1275" w:type="dxa"/>
            <w:tcMar>
              <w:top w:w="15" w:type="dxa"/>
              <w:left w:w="15" w:type="dxa"/>
              <w:bottom w:w="15" w:type="dxa"/>
              <w:right w:w="15" w:type="dxa"/>
            </w:tcMar>
            <w:hideMark/>
          </w:tcPr>
          <w:p w14:paraId="50E8D95E" w14:textId="77777777" w:rsidR="00C91835" w:rsidRDefault="00C463B6">
            <w:pPr>
              <w:spacing w:after="0" w:line="240" w:lineRule="auto"/>
              <w:jc w:val="center"/>
              <w:rPr>
                <w:rFonts w:ascii="Times New Roman" w:hAnsi="Times New Roman" w:cs="Times New Roman"/>
                <w:szCs w:val="24"/>
              </w:rPr>
            </w:pPr>
            <w:r>
              <w:rPr>
                <w:rFonts w:ascii="Times New Roman" w:hAnsi="Times New Roman" w:cs="Times New Roman"/>
                <w:szCs w:val="24"/>
              </w:rPr>
              <w:t xml:space="preserve">3(100 </w:t>
            </w:r>
            <w:r w:rsidR="00C91835">
              <w:rPr>
                <w:rFonts w:ascii="Times New Roman" w:hAnsi="Times New Roman" w:cs="Times New Roman"/>
                <w:szCs w:val="24"/>
              </w:rPr>
              <w:t>%)</w:t>
            </w:r>
          </w:p>
        </w:tc>
      </w:tr>
      <w:tr w:rsidR="00C91835" w14:paraId="2E10427D" w14:textId="77777777" w:rsidTr="008D734B">
        <w:trPr>
          <w:trHeight w:val="285"/>
        </w:trPr>
        <w:tc>
          <w:tcPr>
            <w:tcW w:w="6579" w:type="dxa"/>
            <w:tcMar>
              <w:top w:w="60" w:type="dxa"/>
              <w:left w:w="60" w:type="dxa"/>
              <w:bottom w:w="60" w:type="dxa"/>
              <w:right w:w="60" w:type="dxa"/>
            </w:tcMar>
            <w:hideMark/>
          </w:tcPr>
          <w:p w14:paraId="4C14F1B5" w14:textId="77777777" w:rsidR="00C91835" w:rsidRDefault="00C91835" w:rsidP="00C91835">
            <w:pPr>
              <w:numPr>
                <w:ilvl w:val="0"/>
                <w:numId w:val="16"/>
              </w:numPr>
              <w:spacing w:after="0" w:line="240" w:lineRule="auto"/>
              <w:ind w:left="426"/>
              <w:rPr>
                <w:rFonts w:ascii="Times New Roman" w:hAnsi="Times New Roman" w:cs="Times New Roman"/>
                <w:szCs w:val="24"/>
              </w:rPr>
            </w:pPr>
            <w:r>
              <w:rPr>
                <w:rFonts w:ascii="Times New Roman" w:hAnsi="Times New Roman" w:cs="Times New Roman"/>
                <w:szCs w:val="24"/>
              </w:rPr>
              <w:t>с высшей</w:t>
            </w:r>
          </w:p>
        </w:tc>
        <w:tc>
          <w:tcPr>
            <w:tcW w:w="1416" w:type="dxa"/>
            <w:vMerge/>
            <w:vAlign w:val="center"/>
            <w:hideMark/>
          </w:tcPr>
          <w:p w14:paraId="5A898D43"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69FD1B61" w14:textId="77777777" w:rsidR="00C91835" w:rsidRDefault="00C463B6">
            <w:pPr>
              <w:spacing w:after="0" w:line="240" w:lineRule="auto"/>
              <w:jc w:val="center"/>
              <w:rPr>
                <w:rFonts w:ascii="Times New Roman" w:hAnsi="Times New Roman" w:cs="Times New Roman"/>
                <w:szCs w:val="24"/>
              </w:rPr>
            </w:pPr>
            <w:r>
              <w:rPr>
                <w:rFonts w:ascii="Times New Roman" w:hAnsi="Times New Roman" w:cs="Times New Roman"/>
                <w:szCs w:val="24"/>
              </w:rPr>
              <w:t>1(33,33</w:t>
            </w:r>
            <w:r w:rsidR="00C91835">
              <w:rPr>
                <w:rFonts w:ascii="Times New Roman" w:hAnsi="Times New Roman" w:cs="Times New Roman"/>
                <w:szCs w:val="24"/>
              </w:rPr>
              <w:t>%)</w:t>
            </w:r>
          </w:p>
        </w:tc>
      </w:tr>
      <w:tr w:rsidR="00C91835" w14:paraId="17CB7AD7" w14:textId="77777777" w:rsidTr="008D734B">
        <w:trPr>
          <w:trHeight w:val="203"/>
        </w:trPr>
        <w:tc>
          <w:tcPr>
            <w:tcW w:w="6579" w:type="dxa"/>
            <w:tcMar>
              <w:top w:w="60" w:type="dxa"/>
              <w:left w:w="60" w:type="dxa"/>
              <w:bottom w:w="60" w:type="dxa"/>
              <w:right w:w="60" w:type="dxa"/>
            </w:tcMar>
            <w:hideMark/>
          </w:tcPr>
          <w:p w14:paraId="40D37E9E" w14:textId="77777777" w:rsidR="00C91835" w:rsidRDefault="00C91835" w:rsidP="00C91835">
            <w:pPr>
              <w:numPr>
                <w:ilvl w:val="0"/>
                <w:numId w:val="16"/>
              </w:numPr>
              <w:spacing w:after="0" w:line="240" w:lineRule="auto"/>
              <w:ind w:left="426"/>
              <w:rPr>
                <w:rFonts w:ascii="Times New Roman" w:hAnsi="Times New Roman" w:cs="Times New Roman"/>
                <w:szCs w:val="24"/>
              </w:rPr>
            </w:pPr>
            <w:r>
              <w:rPr>
                <w:rFonts w:ascii="Times New Roman" w:hAnsi="Times New Roman" w:cs="Times New Roman"/>
                <w:szCs w:val="24"/>
              </w:rPr>
              <w:t>первой</w:t>
            </w:r>
          </w:p>
        </w:tc>
        <w:tc>
          <w:tcPr>
            <w:tcW w:w="1416" w:type="dxa"/>
            <w:vMerge/>
            <w:vAlign w:val="center"/>
            <w:hideMark/>
          </w:tcPr>
          <w:p w14:paraId="0CAD38A3"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6C627265" w14:textId="77777777" w:rsidR="00C91835" w:rsidRDefault="00C463B6">
            <w:pPr>
              <w:spacing w:after="0" w:line="240" w:lineRule="auto"/>
              <w:jc w:val="center"/>
              <w:rPr>
                <w:rFonts w:ascii="Times New Roman" w:hAnsi="Times New Roman" w:cs="Times New Roman"/>
                <w:szCs w:val="24"/>
              </w:rPr>
            </w:pPr>
            <w:r>
              <w:rPr>
                <w:rFonts w:ascii="Times New Roman" w:hAnsi="Times New Roman" w:cs="Times New Roman"/>
                <w:szCs w:val="24"/>
              </w:rPr>
              <w:t>2(66</w:t>
            </w:r>
            <w:r w:rsidR="00555C0B">
              <w:rPr>
                <w:rFonts w:ascii="Times New Roman" w:hAnsi="Times New Roman" w:cs="Times New Roman"/>
                <w:szCs w:val="24"/>
              </w:rPr>
              <w:t>,66</w:t>
            </w:r>
            <w:r w:rsidR="00C91835">
              <w:rPr>
                <w:rFonts w:ascii="Times New Roman" w:hAnsi="Times New Roman" w:cs="Times New Roman"/>
                <w:szCs w:val="24"/>
              </w:rPr>
              <w:t>%)</w:t>
            </w:r>
          </w:p>
        </w:tc>
      </w:tr>
      <w:tr w:rsidR="00C91835" w14:paraId="438618E0" w14:textId="77777777" w:rsidTr="008D734B">
        <w:trPr>
          <w:trHeight w:val="864"/>
        </w:trPr>
        <w:tc>
          <w:tcPr>
            <w:tcW w:w="6579" w:type="dxa"/>
            <w:tcMar>
              <w:top w:w="60" w:type="dxa"/>
              <w:left w:w="60" w:type="dxa"/>
              <w:bottom w:w="60" w:type="dxa"/>
              <w:right w:w="60" w:type="dxa"/>
            </w:tcMar>
            <w:hideMark/>
          </w:tcPr>
          <w:p w14:paraId="74343E2E"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Количество (удельный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1416" w:type="dxa"/>
            <w:vMerge w:val="restart"/>
            <w:tcMar>
              <w:top w:w="60" w:type="dxa"/>
              <w:left w:w="60" w:type="dxa"/>
              <w:bottom w:w="60" w:type="dxa"/>
              <w:right w:w="60" w:type="dxa"/>
            </w:tcMar>
            <w:hideMark/>
          </w:tcPr>
          <w:p w14:paraId="13424DC5"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 (процент)</w:t>
            </w:r>
          </w:p>
        </w:tc>
        <w:tc>
          <w:tcPr>
            <w:tcW w:w="1275" w:type="dxa"/>
            <w:tcMar>
              <w:top w:w="15" w:type="dxa"/>
              <w:left w:w="15" w:type="dxa"/>
              <w:bottom w:w="15" w:type="dxa"/>
              <w:right w:w="15" w:type="dxa"/>
            </w:tcMar>
          </w:tcPr>
          <w:p w14:paraId="71AE3722" w14:textId="77777777" w:rsidR="00C91835" w:rsidRDefault="00C91835">
            <w:pPr>
              <w:spacing w:after="0" w:line="240" w:lineRule="auto"/>
              <w:jc w:val="center"/>
              <w:rPr>
                <w:rFonts w:ascii="Times New Roman" w:hAnsi="Times New Roman" w:cs="Times New Roman"/>
                <w:szCs w:val="24"/>
              </w:rPr>
            </w:pPr>
          </w:p>
        </w:tc>
      </w:tr>
      <w:tr w:rsidR="00C91835" w14:paraId="189CC33C" w14:textId="77777777" w:rsidTr="008D734B">
        <w:trPr>
          <w:trHeight w:val="281"/>
        </w:trPr>
        <w:tc>
          <w:tcPr>
            <w:tcW w:w="6579" w:type="dxa"/>
            <w:tcMar>
              <w:top w:w="60" w:type="dxa"/>
              <w:left w:w="60" w:type="dxa"/>
              <w:bottom w:w="60" w:type="dxa"/>
              <w:right w:w="60" w:type="dxa"/>
            </w:tcMar>
            <w:hideMark/>
          </w:tcPr>
          <w:p w14:paraId="0A75173B" w14:textId="77777777" w:rsidR="00C91835" w:rsidRDefault="00C91835" w:rsidP="00C91835">
            <w:pPr>
              <w:numPr>
                <w:ilvl w:val="0"/>
                <w:numId w:val="17"/>
              </w:numPr>
              <w:spacing w:after="0" w:line="240" w:lineRule="auto"/>
              <w:ind w:left="426"/>
              <w:rPr>
                <w:rFonts w:ascii="Times New Roman" w:hAnsi="Times New Roman" w:cs="Times New Roman"/>
                <w:szCs w:val="24"/>
              </w:rPr>
            </w:pPr>
            <w:r>
              <w:rPr>
                <w:rFonts w:ascii="Times New Roman" w:hAnsi="Times New Roman" w:cs="Times New Roman"/>
                <w:szCs w:val="24"/>
              </w:rPr>
              <w:t>до 5 лет</w:t>
            </w:r>
          </w:p>
        </w:tc>
        <w:tc>
          <w:tcPr>
            <w:tcW w:w="1416" w:type="dxa"/>
            <w:vMerge/>
            <w:vAlign w:val="center"/>
            <w:hideMark/>
          </w:tcPr>
          <w:p w14:paraId="4908DB58"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73D39F8C" w14:textId="77777777" w:rsidR="00C91835" w:rsidRDefault="00EA5651">
            <w:pPr>
              <w:spacing w:after="0" w:line="240" w:lineRule="auto"/>
              <w:jc w:val="center"/>
              <w:rPr>
                <w:rFonts w:ascii="Times New Roman" w:hAnsi="Times New Roman" w:cs="Times New Roman"/>
                <w:szCs w:val="24"/>
              </w:rPr>
            </w:pPr>
            <w:r>
              <w:rPr>
                <w:rFonts w:ascii="Times New Roman" w:hAnsi="Times New Roman" w:cs="Times New Roman"/>
                <w:szCs w:val="24"/>
              </w:rPr>
              <w:t xml:space="preserve"> 0</w:t>
            </w:r>
          </w:p>
        </w:tc>
      </w:tr>
      <w:tr w:rsidR="00C91835" w14:paraId="5C1DF638" w14:textId="77777777" w:rsidTr="008D734B">
        <w:trPr>
          <w:trHeight w:val="247"/>
        </w:trPr>
        <w:tc>
          <w:tcPr>
            <w:tcW w:w="6579" w:type="dxa"/>
            <w:tcMar>
              <w:top w:w="60" w:type="dxa"/>
              <w:left w:w="60" w:type="dxa"/>
              <w:bottom w:w="60" w:type="dxa"/>
              <w:right w:w="60" w:type="dxa"/>
            </w:tcMar>
            <w:hideMark/>
          </w:tcPr>
          <w:p w14:paraId="50FA948F" w14:textId="77777777" w:rsidR="00C91835" w:rsidRDefault="00C91835" w:rsidP="00C91835">
            <w:pPr>
              <w:numPr>
                <w:ilvl w:val="0"/>
                <w:numId w:val="17"/>
              </w:numPr>
              <w:spacing w:after="0" w:line="240" w:lineRule="auto"/>
              <w:ind w:left="426"/>
              <w:rPr>
                <w:rFonts w:ascii="Times New Roman" w:hAnsi="Times New Roman" w:cs="Times New Roman"/>
                <w:szCs w:val="24"/>
              </w:rPr>
            </w:pPr>
            <w:r>
              <w:rPr>
                <w:rFonts w:ascii="Times New Roman" w:hAnsi="Times New Roman" w:cs="Times New Roman"/>
                <w:szCs w:val="24"/>
              </w:rPr>
              <w:t>больше 30 лет</w:t>
            </w:r>
          </w:p>
        </w:tc>
        <w:tc>
          <w:tcPr>
            <w:tcW w:w="1416" w:type="dxa"/>
            <w:vMerge/>
            <w:vAlign w:val="center"/>
            <w:hideMark/>
          </w:tcPr>
          <w:p w14:paraId="382221E5"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107B0FE8" w14:textId="77777777" w:rsidR="00C91835" w:rsidRDefault="00555C0B">
            <w:pPr>
              <w:spacing w:after="0" w:line="240" w:lineRule="auto"/>
              <w:jc w:val="center"/>
              <w:rPr>
                <w:rFonts w:ascii="Times New Roman" w:hAnsi="Times New Roman" w:cs="Times New Roman"/>
                <w:szCs w:val="24"/>
              </w:rPr>
            </w:pPr>
            <w:r>
              <w:rPr>
                <w:rFonts w:ascii="Times New Roman" w:hAnsi="Times New Roman" w:cs="Times New Roman"/>
                <w:szCs w:val="24"/>
              </w:rPr>
              <w:t>2 (66.66</w:t>
            </w:r>
            <w:r w:rsidR="00C91835">
              <w:rPr>
                <w:rFonts w:ascii="Times New Roman" w:hAnsi="Times New Roman" w:cs="Times New Roman"/>
                <w:szCs w:val="24"/>
              </w:rPr>
              <w:t>%)</w:t>
            </w:r>
          </w:p>
        </w:tc>
      </w:tr>
      <w:tr w:rsidR="00C91835" w14:paraId="3D95BC8A" w14:textId="77777777" w:rsidTr="008D734B">
        <w:trPr>
          <w:trHeight w:val="652"/>
        </w:trPr>
        <w:tc>
          <w:tcPr>
            <w:tcW w:w="6579" w:type="dxa"/>
            <w:tcMar>
              <w:top w:w="60" w:type="dxa"/>
              <w:left w:w="60" w:type="dxa"/>
              <w:bottom w:w="60" w:type="dxa"/>
              <w:right w:w="60" w:type="dxa"/>
            </w:tcMar>
            <w:hideMark/>
          </w:tcPr>
          <w:p w14:paraId="047BB25E"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Количество (удельный вес численности) педагогических работников в общей численности педагогических работников в возрасте:</w:t>
            </w:r>
          </w:p>
        </w:tc>
        <w:tc>
          <w:tcPr>
            <w:tcW w:w="1416" w:type="dxa"/>
            <w:vMerge w:val="restart"/>
            <w:tcMar>
              <w:top w:w="60" w:type="dxa"/>
              <w:left w:w="60" w:type="dxa"/>
              <w:bottom w:w="60" w:type="dxa"/>
              <w:right w:w="60" w:type="dxa"/>
            </w:tcMar>
            <w:hideMark/>
          </w:tcPr>
          <w:p w14:paraId="18766278"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 (процент)</w:t>
            </w:r>
          </w:p>
        </w:tc>
        <w:tc>
          <w:tcPr>
            <w:tcW w:w="1275" w:type="dxa"/>
            <w:tcMar>
              <w:top w:w="15" w:type="dxa"/>
              <w:left w:w="15" w:type="dxa"/>
              <w:bottom w:w="15" w:type="dxa"/>
              <w:right w:w="15" w:type="dxa"/>
            </w:tcMar>
          </w:tcPr>
          <w:p w14:paraId="10AC506A" w14:textId="77777777" w:rsidR="00C91835" w:rsidRDefault="00C91835">
            <w:pPr>
              <w:spacing w:after="0" w:line="240" w:lineRule="auto"/>
              <w:jc w:val="center"/>
              <w:rPr>
                <w:rFonts w:ascii="Times New Roman" w:hAnsi="Times New Roman" w:cs="Times New Roman"/>
                <w:szCs w:val="24"/>
              </w:rPr>
            </w:pPr>
          </w:p>
        </w:tc>
      </w:tr>
      <w:tr w:rsidR="00C91835" w14:paraId="45E66F80" w14:textId="77777777" w:rsidTr="008D734B">
        <w:trPr>
          <w:trHeight w:val="319"/>
        </w:trPr>
        <w:tc>
          <w:tcPr>
            <w:tcW w:w="6579" w:type="dxa"/>
            <w:tcMar>
              <w:top w:w="60" w:type="dxa"/>
              <w:left w:w="60" w:type="dxa"/>
              <w:bottom w:w="60" w:type="dxa"/>
              <w:right w:w="60" w:type="dxa"/>
            </w:tcMar>
            <w:hideMark/>
          </w:tcPr>
          <w:p w14:paraId="346EBF4B" w14:textId="77777777" w:rsidR="00C91835" w:rsidRDefault="00C91835" w:rsidP="00C91835">
            <w:pPr>
              <w:numPr>
                <w:ilvl w:val="0"/>
                <w:numId w:val="18"/>
              </w:numPr>
              <w:spacing w:after="0" w:line="240" w:lineRule="auto"/>
              <w:ind w:left="426"/>
              <w:rPr>
                <w:rFonts w:ascii="Times New Roman" w:hAnsi="Times New Roman" w:cs="Times New Roman"/>
                <w:szCs w:val="24"/>
              </w:rPr>
            </w:pPr>
            <w:r>
              <w:rPr>
                <w:rFonts w:ascii="Times New Roman" w:hAnsi="Times New Roman" w:cs="Times New Roman"/>
                <w:szCs w:val="24"/>
              </w:rPr>
              <w:t>до 30 лет</w:t>
            </w:r>
          </w:p>
        </w:tc>
        <w:tc>
          <w:tcPr>
            <w:tcW w:w="1416" w:type="dxa"/>
            <w:vMerge/>
            <w:vAlign w:val="center"/>
            <w:hideMark/>
          </w:tcPr>
          <w:p w14:paraId="17AD6CD3"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7334A68D" w14:textId="77777777" w:rsidR="00C91835" w:rsidRDefault="00EA5651">
            <w:pPr>
              <w:spacing w:after="0" w:line="240" w:lineRule="auto"/>
              <w:jc w:val="center"/>
              <w:rPr>
                <w:rFonts w:ascii="Times New Roman" w:hAnsi="Times New Roman" w:cs="Times New Roman"/>
                <w:szCs w:val="24"/>
              </w:rPr>
            </w:pPr>
            <w:r>
              <w:rPr>
                <w:rFonts w:ascii="Times New Roman" w:hAnsi="Times New Roman" w:cs="Times New Roman"/>
                <w:szCs w:val="24"/>
              </w:rPr>
              <w:t xml:space="preserve"> 0</w:t>
            </w:r>
          </w:p>
        </w:tc>
      </w:tr>
      <w:tr w:rsidR="00C91835" w14:paraId="4B0AF90E" w14:textId="77777777" w:rsidTr="008D734B">
        <w:trPr>
          <w:trHeight w:val="279"/>
        </w:trPr>
        <w:tc>
          <w:tcPr>
            <w:tcW w:w="6579" w:type="dxa"/>
            <w:tcMar>
              <w:top w:w="60" w:type="dxa"/>
              <w:left w:w="60" w:type="dxa"/>
              <w:bottom w:w="60" w:type="dxa"/>
              <w:right w:w="60" w:type="dxa"/>
            </w:tcMar>
            <w:hideMark/>
          </w:tcPr>
          <w:p w14:paraId="34505A24" w14:textId="77777777" w:rsidR="00C91835" w:rsidRDefault="00C91835" w:rsidP="00C91835">
            <w:pPr>
              <w:numPr>
                <w:ilvl w:val="0"/>
                <w:numId w:val="18"/>
              </w:numPr>
              <w:spacing w:after="0" w:line="240" w:lineRule="auto"/>
              <w:ind w:left="426"/>
              <w:rPr>
                <w:rFonts w:ascii="Times New Roman" w:hAnsi="Times New Roman" w:cs="Times New Roman"/>
                <w:szCs w:val="24"/>
              </w:rPr>
            </w:pPr>
            <w:r>
              <w:rPr>
                <w:rFonts w:ascii="Times New Roman" w:hAnsi="Times New Roman" w:cs="Times New Roman"/>
                <w:szCs w:val="24"/>
              </w:rPr>
              <w:t>от 55 лет</w:t>
            </w:r>
          </w:p>
        </w:tc>
        <w:tc>
          <w:tcPr>
            <w:tcW w:w="1416" w:type="dxa"/>
            <w:vMerge/>
            <w:vAlign w:val="center"/>
            <w:hideMark/>
          </w:tcPr>
          <w:p w14:paraId="099EEC5A"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30DDE0EF" w14:textId="77777777" w:rsidR="00C91835" w:rsidRDefault="00555C0B">
            <w:pPr>
              <w:spacing w:after="0" w:line="240" w:lineRule="auto"/>
              <w:jc w:val="center"/>
              <w:rPr>
                <w:rFonts w:ascii="Times New Roman" w:hAnsi="Times New Roman" w:cs="Times New Roman"/>
                <w:szCs w:val="24"/>
              </w:rPr>
            </w:pPr>
            <w:r>
              <w:rPr>
                <w:rFonts w:ascii="Times New Roman" w:hAnsi="Times New Roman" w:cs="Times New Roman"/>
                <w:szCs w:val="24"/>
              </w:rPr>
              <w:t>2(66,66</w:t>
            </w:r>
            <w:r w:rsidR="00C91835">
              <w:rPr>
                <w:rFonts w:ascii="Times New Roman" w:hAnsi="Times New Roman" w:cs="Times New Roman"/>
                <w:szCs w:val="24"/>
              </w:rPr>
              <w:t>%)</w:t>
            </w:r>
          </w:p>
        </w:tc>
      </w:tr>
      <w:tr w:rsidR="00C91835" w14:paraId="5A427597" w14:textId="77777777" w:rsidTr="008D734B">
        <w:tc>
          <w:tcPr>
            <w:tcW w:w="6579" w:type="dxa"/>
            <w:tcMar>
              <w:top w:w="60" w:type="dxa"/>
              <w:left w:w="60" w:type="dxa"/>
              <w:bottom w:w="60" w:type="dxa"/>
              <w:right w:w="60" w:type="dxa"/>
            </w:tcMar>
            <w:hideMark/>
          </w:tcPr>
          <w:p w14:paraId="7F016BD1"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Численность (удельный вес) педагогических и административно-хозяйственных работников, которые за последние 5 лет прошли повышение квалификации или профессиональную переподготовку, от общей численности таких работников</w:t>
            </w:r>
          </w:p>
        </w:tc>
        <w:tc>
          <w:tcPr>
            <w:tcW w:w="1416" w:type="dxa"/>
            <w:tcMar>
              <w:top w:w="60" w:type="dxa"/>
              <w:left w:w="60" w:type="dxa"/>
              <w:bottom w:w="60" w:type="dxa"/>
              <w:right w:w="60" w:type="dxa"/>
            </w:tcMar>
            <w:hideMark/>
          </w:tcPr>
          <w:p w14:paraId="74923A0B"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 (процент)</w:t>
            </w:r>
          </w:p>
        </w:tc>
        <w:tc>
          <w:tcPr>
            <w:tcW w:w="1275" w:type="dxa"/>
            <w:tcMar>
              <w:top w:w="15" w:type="dxa"/>
              <w:left w:w="15" w:type="dxa"/>
              <w:bottom w:w="15" w:type="dxa"/>
              <w:right w:w="15" w:type="dxa"/>
            </w:tcMar>
            <w:hideMark/>
          </w:tcPr>
          <w:p w14:paraId="28C9A16C" w14:textId="77777777" w:rsidR="00C91835" w:rsidRDefault="00555C0B">
            <w:pPr>
              <w:spacing w:after="0" w:line="240" w:lineRule="auto"/>
              <w:jc w:val="center"/>
              <w:rPr>
                <w:rFonts w:ascii="Times New Roman" w:hAnsi="Times New Roman" w:cs="Times New Roman"/>
                <w:szCs w:val="24"/>
              </w:rPr>
            </w:pPr>
            <w:r>
              <w:rPr>
                <w:rFonts w:ascii="Times New Roman" w:hAnsi="Times New Roman" w:cs="Times New Roman"/>
                <w:szCs w:val="24"/>
              </w:rPr>
              <w:t>3</w:t>
            </w:r>
            <w:r w:rsidR="00C91835">
              <w:rPr>
                <w:rFonts w:ascii="Times New Roman" w:hAnsi="Times New Roman" w:cs="Times New Roman"/>
                <w:szCs w:val="24"/>
              </w:rPr>
              <w:t xml:space="preserve"> (100%)</w:t>
            </w:r>
          </w:p>
        </w:tc>
      </w:tr>
      <w:tr w:rsidR="00C91835" w14:paraId="763C5407" w14:textId="77777777" w:rsidTr="008D734B">
        <w:tc>
          <w:tcPr>
            <w:tcW w:w="6579" w:type="dxa"/>
            <w:tcMar>
              <w:top w:w="60" w:type="dxa"/>
              <w:left w:w="60" w:type="dxa"/>
              <w:bottom w:w="60" w:type="dxa"/>
              <w:right w:w="60" w:type="dxa"/>
            </w:tcMar>
            <w:hideMark/>
          </w:tcPr>
          <w:p w14:paraId="42A5F507"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Численность (удельный вес) педагогических и административно-хозяйственных работников, которые прошли повышение квалификации по применению в образовательном процессе ФГОС, от общей численности таких работников</w:t>
            </w:r>
          </w:p>
        </w:tc>
        <w:tc>
          <w:tcPr>
            <w:tcW w:w="1416" w:type="dxa"/>
            <w:tcMar>
              <w:top w:w="60" w:type="dxa"/>
              <w:left w:w="60" w:type="dxa"/>
              <w:bottom w:w="60" w:type="dxa"/>
              <w:right w:w="60" w:type="dxa"/>
            </w:tcMar>
            <w:hideMark/>
          </w:tcPr>
          <w:p w14:paraId="73B5D8D8"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 (процент)</w:t>
            </w:r>
          </w:p>
        </w:tc>
        <w:tc>
          <w:tcPr>
            <w:tcW w:w="1275" w:type="dxa"/>
            <w:tcMar>
              <w:top w:w="15" w:type="dxa"/>
              <w:left w:w="15" w:type="dxa"/>
              <w:bottom w:w="15" w:type="dxa"/>
              <w:right w:w="15" w:type="dxa"/>
            </w:tcMar>
            <w:hideMark/>
          </w:tcPr>
          <w:p w14:paraId="224CC55D" w14:textId="77777777" w:rsidR="00C91835" w:rsidRDefault="00555C0B">
            <w:pPr>
              <w:spacing w:after="0" w:line="240" w:lineRule="auto"/>
              <w:jc w:val="center"/>
              <w:rPr>
                <w:rFonts w:ascii="Times New Roman" w:hAnsi="Times New Roman" w:cs="Times New Roman"/>
                <w:szCs w:val="24"/>
              </w:rPr>
            </w:pPr>
            <w:r>
              <w:rPr>
                <w:rFonts w:ascii="Times New Roman" w:hAnsi="Times New Roman" w:cs="Times New Roman"/>
                <w:szCs w:val="24"/>
              </w:rPr>
              <w:t>3</w:t>
            </w:r>
            <w:r w:rsidR="00C91835">
              <w:rPr>
                <w:rFonts w:ascii="Times New Roman" w:hAnsi="Times New Roman" w:cs="Times New Roman"/>
                <w:szCs w:val="24"/>
              </w:rPr>
              <w:t xml:space="preserve"> (100%)</w:t>
            </w:r>
          </w:p>
        </w:tc>
      </w:tr>
      <w:tr w:rsidR="00C91835" w14:paraId="295376A2" w14:textId="77777777" w:rsidTr="008D734B">
        <w:tc>
          <w:tcPr>
            <w:tcW w:w="6579" w:type="dxa"/>
            <w:tcMar>
              <w:top w:w="60" w:type="dxa"/>
              <w:left w:w="60" w:type="dxa"/>
              <w:bottom w:w="60" w:type="dxa"/>
              <w:right w:w="60" w:type="dxa"/>
            </w:tcMar>
            <w:hideMark/>
          </w:tcPr>
          <w:p w14:paraId="0370892E"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Соотношение «педагогический работник/воспитанник»</w:t>
            </w:r>
          </w:p>
        </w:tc>
        <w:tc>
          <w:tcPr>
            <w:tcW w:w="1416" w:type="dxa"/>
            <w:tcMar>
              <w:top w:w="60" w:type="dxa"/>
              <w:left w:w="60" w:type="dxa"/>
              <w:bottom w:w="60" w:type="dxa"/>
              <w:right w:w="60" w:type="dxa"/>
            </w:tcMar>
            <w:hideMark/>
          </w:tcPr>
          <w:p w14:paraId="0F4B6E46"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человек/человек</w:t>
            </w:r>
          </w:p>
        </w:tc>
        <w:tc>
          <w:tcPr>
            <w:tcW w:w="1275" w:type="dxa"/>
            <w:tcMar>
              <w:top w:w="15" w:type="dxa"/>
              <w:left w:w="15" w:type="dxa"/>
              <w:bottom w:w="15" w:type="dxa"/>
              <w:right w:w="15" w:type="dxa"/>
            </w:tcMar>
            <w:hideMark/>
          </w:tcPr>
          <w:p w14:paraId="5BD22E9F" w14:textId="77777777" w:rsidR="00C91835" w:rsidRDefault="0096590E">
            <w:pPr>
              <w:spacing w:after="0" w:line="240" w:lineRule="auto"/>
              <w:jc w:val="center"/>
              <w:rPr>
                <w:rFonts w:ascii="Times New Roman" w:hAnsi="Times New Roman" w:cs="Times New Roman"/>
                <w:szCs w:val="24"/>
              </w:rPr>
            </w:pPr>
            <w:r>
              <w:rPr>
                <w:rFonts w:ascii="Times New Roman" w:hAnsi="Times New Roman" w:cs="Times New Roman"/>
                <w:szCs w:val="24"/>
              </w:rPr>
              <w:t>8</w:t>
            </w:r>
            <w:r w:rsidR="00C91835">
              <w:rPr>
                <w:rFonts w:ascii="Times New Roman" w:hAnsi="Times New Roman" w:cs="Times New Roman"/>
                <w:szCs w:val="24"/>
              </w:rPr>
              <w:t>/1</w:t>
            </w:r>
          </w:p>
        </w:tc>
      </w:tr>
      <w:tr w:rsidR="00C91835" w14:paraId="2E515C27" w14:textId="77777777" w:rsidTr="008D734B">
        <w:trPr>
          <w:trHeight w:val="323"/>
        </w:trPr>
        <w:tc>
          <w:tcPr>
            <w:tcW w:w="6579" w:type="dxa"/>
            <w:tcMar>
              <w:top w:w="60" w:type="dxa"/>
              <w:left w:w="60" w:type="dxa"/>
              <w:bottom w:w="60" w:type="dxa"/>
              <w:right w:w="60" w:type="dxa"/>
            </w:tcMar>
            <w:hideMark/>
          </w:tcPr>
          <w:p w14:paraId="01FAFBC6"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Наличие в детском саду:</w:t>
            </w:r>
          </w:p>
        </w:tc>
        <w:tc>
          <w:tcPr>
            <w:tcW w:w="1416" w:type="dxa"/>
            <w:vMerge w:val="restart"/>
            <w:tcMar>
              <w:top w:w="60" w:type="dxa"/>
              <w:left w:w="60" w:type="dxa"/>
              <w:bottom w:w="60" w:type="dxa"/>
              <w:right w:w="60" w:type="dxa"/>
            </w:tcMar>
            <w:hideMark/>
          </w:tcPr>
          <w:p w14:paraId="14998305"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Да/нет</w:t>
            </w:r>
          </w:p>
        </w:tc>
        <w:tc>
          <w:tcPr>
            <w:tcW w:w="1275" w:type="dxa"/>
            <w:tcMar>
              <w:top w:w="15" w:type="dxa"/>
              <w:left w:w="15" w:type="dxa"/>
              <w:bottom w:w="15" w:type="dxa"/>
              <w:right w:w="15" w:type="dxa"/>
            </w:tcMar>
          </w:tcPr>
          <w:p w14:paraId="6044111C" w14:textId="77777777" w:rsidR="00C91835" w:rsidRDefault="00C91835">
            <w:pPr>
              <w:spacing w:after="0" w:line="240" w:lineRule="auto"/>
              <w:jc w:val="center"/>
              <w:rPr>
                <w:rFonts w:ascii="Times New Roman" w:hAnsi="Times New Roman" w:cs="Times New Roman"/>
                <w:szCs w:val="24"/>
              </w:rPr>
            </w:pPr>
          </w:p>
        </w:tc>
      </w:tr>
      <w:tr w:rsidR="00C91835" w14:paraId="2D1EB636" w14:textId="77777777" w:rsidTr="008D734B">
        <w:trPr>
          <w:trHeight w:val="287"/>
        </w:trPr>
        <w:tc>
          <w:tcPr>
            <w:tcW w:w="6579" w:type="dxa"/>
            <w:tcMar>
              <w:top w:w="60" w:type="dxa"/>
              <w:left w:w="60" w:type="dxa"/>
              <w:bottom w:w="60" w:type="dxa"/>
              <w:right w:w="60" w:type="dxa"/>
            </w:tcMar>
            <w:hideMark/>
          </w:tcPr>
          <w:p w14:paraId="02491D1D" w14:textId="77777777" w:rsidR="00C91835" w:rsidRDefault="00C91835" w:rsidP="00C91835">
            <w:pPr>
              <w:numPr>
                <w:ilvl w:val="0"/>
                <w:numId w:val="19"/>
              </w:numPr>
              <w:spacing w:after="0" w:line="240" w:lineRule="auto"/>
              <w:ind w:left="426"/>
              <w:rPr>
                <w:rFonts w:ascii="Times New Roman" w:hAnsi="Times New Roman" w:cs="Times New Roman"/>
                <w:szCs w:val="24"/>
              </w:rPr>
            </w:pPr>
            <w:r>
              <w:rPr>
                <w:rFonts w:ascii="Times New Roman" w:hAnsi="Times New Roman" w:cs="Times New Roman"/>
                <w:szCs w:val="24"/>
              </w:rPr>
              <w:t>музыкального руководителя</w:t>
            </w:r>
          </w:p>
        </w:tc>
        <w:tc>
          <w:tcPr>
            <w:tcW w:w="1416" w:type="dxa"/>
            <w:vMerge/>
            <w:vAlign w:val="center"/>
            <w:hideMark/>
          </w:tcPr>
          <w:p w14:paraId="49EE85F3"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5E959FC2" w14:textId="77777777" w:rsidR="00C91835" w:rsidRDefault="004146D8">
            <w:pPr>
              <w:spacing w:after="0" w:line="240" w:lineRule="auto"/>
              <w:jc w:val="center"/>
              <w:rPr>
                <w:rFonts w:ascii="Times New Roman" w:hAnsi="Times New Roman" w:cs="Times New Roman"/>
                <w:szCs w:val="24"/>
              </w:rPr>
            </w:pPr>
            <w:r>
              <w:rPr>
                <w:rFonts w:ascii="Times New Roman" w:hAnsi="Times New Roman" w:cs="Times New Roman"/>
                <w:szCs w:val="24"/>
              </w:rPr>
              <w:t>нет</w:t>
            </w:r>
          </w:p>
        </w:tc>
      </w:tr>
      <w:tr w:rsidR="00C91835" w14:paraId="5B586CC6" w14:textId="77777777" w:rsidTr="008D734B">
        <w:trPr>
          <w:trHeight w:val="280"/>
        </w:trPr>
        <w:tc>
          <w:tcPr>
            <w:tcW w:w="6579" w:type="dxa"/>
            <w:tcMar>
              <w:top w:w="60" w:type="dxa"/>
              <w:left w:w="60" w:type="dxa"/>
              <w:bottom w:w="60" w:type="dxa"/>
              <w:right w:w="60" w:type="dxa"/>
            </w:tcMar>
            <w:hideMark/>
          </w:tcPr>
          <w:p w14:paraId="0E40FC34" w14:textId="77777777" w:rsidR="00C91835" w:rsidRDefault="00C91835" w:rsidP="00C91835">
            <w:pPr>
              <w:numPr>
                <w:ilvl w:val="0"/>
                <w:numId w:val="19"/>
              </w:numPr>
              <w:spacing w:after="0" w:line="240" w:lineRule="auto"/>
              <w:ind w:left="426"/>
              <w:rPr>
                <w:rFonts w:ascii="Times New Roman" w:hAnsi="Times New Roman" w:cs="Times New Roman"/>
                <w:szCs w:val="24"/>
              </w:rPr>
            </w:pPr>
            <w:r>
              <w:rPr>
                <w:rFonts w:ascii="Times New Roman" w:hAnsi="Times New Roman" w:cs="Times New Roman"/>
                <w:szCs w:val="24"/>
              </w:rPr>
              <w:t>инструктора по физической культуре</w:t>
            </w:r>
          </w:p>
        </w:tc>
        <w:tc>
          <w:tcPr>
            <w:tcW w:w="1416" w:type="dxa"/>
            <w:vMerge/>
            <w:vAlign w:val="center"/>
            <w:hideMark/>
          </w:tcPr>
          <w:p w14:paraId="6E180E69"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2BEDC2D7" w14:textId="77777777" w:rsidR="00C91835" w:rsidRDefault="00555C0B">
            <w:pPr>
              <w:spacing w:after="0" w:line="240" w:lineRule="auto"/>
              <w:jc w:val="center"/>
              <w:rPr>
                <w:rFonts w:ascii="Times New Roman" w:hAnsi="Times New Roman" w:cs="Times New Roman"/>
                <w:szCs w:val="24"/>
              </w:rPr>
            </w:pPr>
            <w:r>
              <w:rPr>
                <w:rFonts w:ascii="Times New Roman" w:hAnsi="Times New Roman" w:cs="Times New Roman"/>
                <w:szCs w:val="24"/>
              </w:rPr>
              <w:t>нет</w:t>
            </w:r>
          </w:p>
        </w:tc>
      </w:tr>
      <w:tr w:rsidR="00C91835" w14:paraId="35CEF3C4" w14:textId="77777777" w:rsidTr="008D734B">
        <w:trPr>
          <w:trHeight w:val="288"/>
        </w:trPr>
        <w:tc>
          <w:tcPr>
            <w:tcW w:w="6579" w:type="dxa"/>
            <w:tcMar>
              <w:top w:w="60" w:type="dxa"/>
              <w:left w:w="60" w:type="dxa"/>
              <w:bottom w:w="60" w:type="dxa"/>
              <w:right w:w="60" w:type="dxa"/>
            </w:tcMar>
            <w:hideMark/>
          </w:tcPr>
          <w:p w14:paraId="6A51CA62" w14:textId="77777777" w:rsidR="00C91835" w:rsidRDefault="00C91835" w:rsidP="00C91835">
            <w:pPr>
              <w:numPr>
                <w:ilvl w:val="0"/>
                <w:numId w:val="19"/>
              </w:numPr>
              <w:spacing w:after="0" w:line="240" w:lineRule="auto"/>
              <w:ind w:left="426"/>
              <w:rPr>
                <w:rFonts w:ascii="Times New Roman" w:hAnsi="Times New Roman" w:cs="Times New Roman"/>
                <w:szCs w:val="24"/>
              </w:rPr>
            </w:pPr>
            <w:r>
              <w:rPr>
                <w:rFonts w:ascii="Times New Roman" w:hAnsi="Times New Roman" w:cs="Times New Roman"/>
                <w:szCs w:val="24"/>
              </w:rPr>
              <w:t>учителя-логопеда</w:t>
            </w:r>
          </w:p>
        </w:tc>
        <w:tc>
          <w:tcPr>
            <w:tcW w:w="1416" w:type="dxa"/>
            <w:vMerge/>
            <w:vAlign w:val="center"/>
            <w:hideMark/>
          </w:tcPr>
          <w:p w14:paraId="5ECE055D"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20B0B2FA"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нет</w:t>
            </w:r>
          </w:p>
        </w:tc>
      </w:tr>
      <w:tr w:rsidR="00C91835" w14:paraId="74FB8BB8" w14:textId="77777777" w:rsidTr="008D734B">
        <w:trPr>
          <w:trHeight w:val="282"/>
        </w:trPr>
        <w:tc>
          <w:tcPr>
            <w:tcW w:w="6579" w:type="dxa"/>
            <w:tcMar>
              <w:top w:w="60" w:type="dxa"/>
              <w:left w:w="60" w:type="dxa"/>
              <w:bottom w:w="60" w:type="dxa"/>
              <w:right w:w="60" w:type="dxa"/>
            </w:tcMar>
            <w:hideMark/>
          </w:tcPr>
          <w:p w14:paraId="5F6A82F6" w14:textId="77777777" w:rsidR="00C91835" w:rsidRDefault="00C91835" w:rsidP="00C91835">
            <w:pPr>
              <w:numPr>
                <w:ilvl w:val="0"/>
                <w:numId w:val="19"/>
              </w:numPr>
              <w:spacing w:after="0" w:line="240" w:lineRule="auto"/>
              <w:ind w:left="426"/>
              <w:rPr>
                <w:rFonts w:ascii="Times New Roman" w:hAnsi="Times New Roman" w:cs="Times New Roman"/>
                <w:szCs w:val="24"/>
              </w:rPr>
            </w:pPr>
            <w:r>
              <w:rPr>
                <w:rFonts w:ascii="Times New Roman" w:hAnsi="Times New Roman" w:cs="Times New Roman"/>
                <w:szCs w:val="24"/>
              </w:rPr>
              <w:t>логопеда</w:t>
            </w:r>
          </w:p>
        </w:tc>
        <w:tc>
          <w:tcPr>
            <w:tcW w:w="1416" w:type="dxa"/>
            <w:vMerge/>
            <w:vAlign w:val="center"/>
            <w:hideMark/>
          </w:tcPr>
          <w:p w14:paraId="142F12A1"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6CEA563E"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нет</w:t>
            </w:r>
          </w:p>
        </w:tc>
      </w:tr>
      <w:tr w:rsidR="00C91835" w14:paraId="34A90546" w14:textId="77777777" w:rsidTr="008D734B">
        <w:trPr>
          <w:trHeight w:val="287"/>
        </w:trPr>
        <w:tc>
          <w:tcPr>
            <w:tcW w:w="6579" w:type="dxa"/>
            <w:tcMar>
              <w:top w:w="60" w:type="dxa"/>
              <w:left w:w="60" w:type="dxa"/>
              <w:bottom w:w="60" w:type="dxa"/>
              <w:right w:w="60" w:type="dxa"/>
            </w:tcMar>
            <w:hideMark/>
          </w:tcPr>
          <w:p w14:paraId="712C1424" w14:textId="77777777" w:rsidR="00C91835" w:rsidRDefault="00C91835" w:rsidP="00C91835">
            <w:pPr>
              <w:numPr>
                <w:ilvl w:val="0"/>
                <w:numId w:val="19"/>
              </w:numPr>
              <w:spacing w:after="0" w:line="240" w:lineRule="auto"/>
              <w:ind w:left="426"/>
              <w:rPr>
                <w:rFonts w:ascii="Times New Roman" w:hAnsi="Times New Roman" w:cs="Times New Roman"/>
                <w:szCs w:val="24"/>
              </w:rPr>
            </w:pPr>
            <w:r>
              <w:rPr>
                <w:rFonts w:ascii="Times New Roman" w:hAnsi="Times New Roman" w:cs="Times New Roman"/>
                <w:szCs w:val="24"/>
              </w:rPr>
              <w:t>учителя-дефектолога</w:t>
            </w:r>
          </w:p>
        </w:tc>
        <w:tc>
          <w:tcPr>
            <w:tcW w:w="1416" w:type="dxa"/>
            <w:vMerge/>
            <w:vAlign w:val="center"/>
            <w:hideMark/>
          </w:tcPr>
          <w:p w14:paraId="430DA47C"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7D6C092D"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нет</w:t>
            </w:r>
          </w:p>
        </w:tc>
      </w:tr>
      <w:tr w:rsidR="00C91835" w14:paraId="2DE9E9B4" w14:textId="77777777" w:rsidTr="008D734B">
        <w:trPr>
          <w:trHeight w:val="279"/>
        </w:trPr>
        <w:tc>
          <w:tcPr>
            <w:tcW w:w="6579" w:type="dxa"/>
            <w:tcMar>
              <w:top w:w="60" w:type="dxa"/>
              <w:left w:w="60" w:type="dxa"/>
              <w:bottom w:w="60" w:type="dxa"/>
              <w:right w:w="60" w:type="dxa"/>
            </w:tcMar>
            <w:hideMark/>
          </w:tcPr>
          <w:p w14:paraId="533C2712" w14:textId="77777777" w:rsidR="00C91835" w:rsidRDefault="00C91835" w:rsidP="00C91835">
            <w:pPr>
              <w:numPr>
                <w:ilvl w:val="0"/>
                <w:numId w:val="19"/>
              </w:numPr>
              <w:spacing w:after="0" w:line="240" w:lineRule="auto"/>
              <w:ind w:left="426"/>
              <w:rPr>
                <w:rFonts w:ascii="Times New Roman" w:hAnsi="Times New Roman" w:cs="Times New Roman"/>
                <w:szCs w:val="24"/>
              </w:rPr>
            </w:pPr>
            <w:r>
              <w:rPr>
                <w:rFonts w:ascii="Times New Roman" w:hAnsi="Times New Roman" w:cs="Times New Roman"/>
                <w:szCs w:val="24"/>
              </w:rPr>
              <w:t>педагога-психолога</w:t>
            </w:r>
          </w:p>
        </w:tc>
        <w:tc>
          <w:tcPr>
            <w:tcW w:w="1416" w:type="dxa"/>
            <w:vMerge/>
            <w:vAlign w:val="center"/>
            <w:hideMark/>
          </w:tcPr>
          <w:p w14:paraId="45B3B2CF"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19DF7DCD"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нет</w:t>
            </w:r>
          </w:p>
        </w:tc>
      </w:tr>
      <w:tr w:rsidR="00C91835" w14:paraId="7721BA61" w14:textId="77777777" w:rsidTr="008D734B">
        <w:tc>
          <w:tcPr>
            <w:tcW w:w="9270" w:type="dxa"/>
            <w:gridSpan w:val="3"/>
            <w:tcMar>
              <w:top w:w="60" w:type="dxa"/>
              <w:left w:w="60" w:type="dxa"/>
              <w:bottom w:w="60" w:type="dxa"/>
              <w:right w:w="60" w:type="dxa"/>
            </w:tcMar>
            <w:hideMark/>
          </w:tcPr>
          <w:p w14:paraId="01B77C21" w14:textId="77777777" w:rsidR="00C91835" w:rsidRDefault="00C91835">
            <w:pPr>
              <w:spacing w:after="0" w:line="240" w:lineRule="auto"/>
              <w:jc w:val="center"/>
              <w:rPr>
                <w:rFonts w:ascii="Times New Roman" w:hAnsi="Times New Roman" w:cs="Times New Roman"/>
                <w:b/>
                <w:bCs/>
                <w:szCs w:val="24"/>
              </w:rPr>
            </w:pPr>
            <w:r>
              <w:rPr>
                <w:rFonts w:ascii="Times New Roman" w:hAnsi="Times New Roman" w:cs="Times New Roman"/>
                <w:b/>
                <w:bCs/>
                <w:szCs w:val="24"/>
              </w:rPr>
              <w:t>Инфраструктура</w:t>
            </w:r>
          </w:p>
        </w:tc>
      </w:tr>
      <w:tr w:rsidR="00C91835" w14:paraId="56D22B31" w14:textId="77777777" w:rsidTr="008D734B">
        <w:tc>
          <w:tcPr>
            <w:tcW w:w="6579" w:type="dxa"/>
            <w:tcMar>
              <w:top w:w="60" w:type="dxa"/>
              <w:left w:w="60" w:type="dxa"/>
              <w:bottom w:w="60" w:type="dxa"/>
              <w:right w:w="60" w:type="dxa"/>
            </w:tcMar>
            <w:hideMark/>
          </w:tcPr>
          <w:p w14:paraId="63F80483"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Общая площадь помещений, в которых осуществляется образовательная деятельность, в расчете на одного воспитанника</w:t>
            </w:r>
          </w:p>
        </w:tc>
        <w:tc>
          <w:tcPr>
            <w:tcW w:w="1416" w:type="dxa"/>
            <w:tcMar>
              <w:top w:w="60" w:type="dxa"/>
              <w:left w:w="60" w:type="dxa"/>
              <w:bottom w:w="60" w:type="dxa"/>
              <w:right w:w="60" w:type="dxa"/>
            </w:tcMar>
            <w:hideMark/>
          </w:tcPr>
          <w:p w14:paraId="3CD20E4D"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Кв. м</w:t>
            </w:r>
          </w:p>
        </w:tc>
        <w:tc>
          <w:tcPr>
            <w:tcW w:w="1275" w:type="dxa"/>
            <w:tcMar>
              <w:top w:w="15" w:type="dxa"/>
              <w:left w:w="15" w:type="dxa"/>
              <w:bottom w:w="15" w:type="dxa"/>
              <w:right w:w="15" w:type="dxa"/>
            </w:tcMar>
            <w:hideMark/>
          </w:tcPr>
          <w:p w14:paraId="617B6B59" w14:textId="77777777" w:rsidR="00C91835" w:rsidRDefault="004146D8">
            <w:pPr>
              <w:spacing w:after="0" w:line="240" w:lineRule="auto"/>
              <w:jc w:val="center"/>
              <w:rPr>
                <w:rFonts w:ascii="Times New Roman" w:hAnsi="Times New Roman" w:cs="Times New Roman"/>
                <w:szCs w:val="24"/>
              </w:rPr>
            </w:pPr>
            <w:r>
              <w:rPr>
                <w:rFonts w:ascii="Times New Roman" w:hAnsi="Times New Roman" w:cs="Times New Roman"/>
                <w:szCs w:val="24"/>
              </w:rPr>
              <w:t>65</w:t>
            </w:r>
          </w:p>
        </w:tc>
      </w:tr>
      <w:tr w:rsidR="00C91835" w14:paraId="506809A0" w14:textId="77777777" w:rsidTr="008D734B">
        <w:tc>
          <w:tcPr>
            <w:tcW w:w="6579" w:type="dxa"/>
            <w:tcMar>
              <w:top w:w="60" w:type="dxa"/>
              <w:left w:w="60" w:type="dxa"/>
              <w:bottom w:w="60" w:type="dxa"/>
              <w:right w:w="60" w:type="dxa"/>
            </w:tcMar>
            <w:hideMark/>
          </w:tcPr>
          <w:p w14:paraId="57CFEC4A"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Площадь помещений для дополнительных видов деятельности воспитанников</w:t>
            </w:r>
          </w:p>
        </w:tc>
        <w:tc>
          <w:tcPr>
            <w:tcW w:w="1416" w:type="dxa"/>
            <w:tcMar>
              <w:top w:w="60" w:type="dxa"/>
              <w:left w:w="60" w:type="dxa"/>
              <w:bottom w:w="60" w:type="dxa"/>
              <w:right w:w="60" w:type="dxa"/>
            </w:tcMar>
            <w:hideMark/>
          </w:tcPr>
          <w:p w14:paraId="5EA8A587"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Кв. м</w:t>
            </w:r>
          </w:p>
        </w:tc>
        <w:tc>
          <w:tcPr>
            <w:tcW w:w="1275" w:type="dxa"/>
            <w:tcMar>
              <w:top w:w="15" w:type="dxa"/>
              <w:left w:w="15" w:type="dxa"/>
              <w:bottom w:w="15" w:type="dxa"/>
              <w:right w:w="15" w:type="dxa"/>
            </w:tcMar>
            <w:hideMark/>
          </w:tcPr>
          <w:p w14:paraId="06E3134C"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0</w:t>
            </w:r>
          </w:p>
        </w:tc>
      </w:tr>
      <w:tr w:rsidR="00C91835" w14:paraId="76F7277B" w14:textId="77777777" w:rsidTr="008D734B">
        <w:trPr>
          <w:trHeight w:val="280"/>
        </w:trPr>
        <w:tc>
          <w:tcPr>
            <w:tcW w:w="6579" w:type="dxa"/>
            <w:tcMar>
              <w:top w:w="60" w:type="dxa"/>
              <w:left w:w="60" w:type="dxa"/>
              <w:bottom w:w="60" w:type="dxa"/>
              <w:right w:w="60" w:type="dxa"/>
            </w:tcMar>
            <w:hideMark/>
          </w:tcPr>
          <w:p w14:paraId="42460FBF" w14:textId="77777777" w:rsidR="00C91835" w:rsidRDefault="00C91835">
            <w:pPr>
              <w:spacing w:after="0" w:line="240" w:lineRule="auto"/>
              <w:rPr>
                <w:rFonts w:ascii="Times New Roman" w:hAnsi="Times New Roman" w:cs="Times New Roman"/>
                <w:szCs w:val="24"/>
              </w:rPr>
            </w:pPr>
            <w:r>
              <w:rPr>
                <w:rFonts w:ascii="Times New Roman" w:hAnsi="Times New Roman" w:cs="Times New Roman"/>
                <w:szCs w:val="24"/>
              </w:rPr>
              <w:t>Наличие в детском саду:</w:t>
            </w:r>
          </w:p>
        </w:tc>
        <w:tc>
          <w:tcPr>
            <w:tcW w:w="1416" w:type="dxa"/>
            <w:vMerge w:val="restart"/>
            <w:tcMar>
              <w:top w:w="60" w:type="dxa"/>
              <w:left w:w="60" w:type="dxa"/>
              <w:bottom w:w="60" w:type="dxa"/>
              <w:right w:w="60" w:type="dxa"/>
            </w:tcMar>
            <w:hideMark/>
          </w:tcPr>
          <w:p w14:paraId="14D6FD50"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Да/нет</w:t>
            </w:r>
          </w:p>
        </w:tc>
        <w:tc>
          <w:tcPr>
            <w:tcW w:w="1275" w:type="dxa"/>
            <w:tcMar>
              <w:top w:w="15" w:type="dxa"/>
              <w:left w:w="15" w:type="dxa"/>
              <w:bottom w:w="15" w:type="dxa"/>
              <w:right w:w="15" w:type="dxa"/>
            </w:tcMar>
          </w:tcPr>
          <w:p w14:paraId="16C0A142" w14:textId="77777777" w:rsidR="00C91835" w:rsidRDefault="00C91835">
            <w:pPr>
              <w:spacing w:after="0" w:line="240" w:lineRule="auto"/>
              <w:jc w:val="center"/>
              <w:rPr>
                <w:rFonts w:ascii="Times New Roman" w:hAnsi="Times New Roman" w:cs="Times New Roman"/>
                <w:szCs w:val="24"/>
              </w:rPr>
            </w:pPr>
          </w:p>
        </w:tc>
      </w:tr>
      <w:tr w:rsidR="00C91835" w14:paraId="655C7420" w14:textId="77777777" w:rsidTr="008D734B">
        <w:trPr>
          <w:trHeight w:val="232"/>
        </w:trPr>
        <w:tc>
          <w:tcPr>
            <w:tcW w:w="6579" w:type="dxa"/>
            <w:tcMar>
              <w:top w:w="60" w:type="dxa"/>
              <w:left w:w="60" w:type="dxa"/>
              <w:bottom w:w="60" w:type="dxa"/>
              <w:right w:w="60" w:type="dxa"/>
            </w:tcMar>
            <w:hideMark/>
          </w:tcPr>
          <w:p w14:paraId="02B296F8" w14:textId="77777777" w:rsidR="00C91835" w:rsidRDefault="00C91835" w:rsidP="00C91835">
            <w:pPr>
              <w:numPr>
                <w:ilvl w:val="0"/>
                <w:numId w:val="20"/>
              </w:numPr>
              <w:spacing w:after="0" w:line="240" w:lineRule="auto"/>
              <w:ind w:left="426"/>
              <w:rPr>
                <w:rFonts w:ascii="Times New Roman" w:hAnsi="Times New Roman" w:cs="Times New Roman"/>
                <w:szCs w:val="24"/>
              </w:rPr>
            </w:pPr>
            <w:r>
              <w:rPr>
                <w:rFonts w:ascii="Times New Roman" w:hAnsi="Times New Roman" w:cs="Times New Roman"/>
                <w:szCs w:val="24"/>
              </w:rPr>
              <w:t>физкультурного зала</w:t>
            </w:r>
          </w:p>
        </w:tc>
        <w:tc>
          <w:tcPr>
            <w:tcW w:w="1416" w:type="dxa"/>
            <w:vMerge/>
            <w:vAlign w:val="center"/>
            <w:hideMark/>
          </w:tcPr>
          <w:p w14:paraId="1856502F"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424ED55F"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нет</w:t>
            </w:r>
          </w:p>
        </w:tc>
      </w:tr>
      <w:tr w:rsidR="00C91835" w14:paraId="0012C863" w14:textId="77777777" w:rsidTr="008D734B">
        <w:trPr>
          <w:trHeight w:val="340"/>
        </w:trPr>
        <w:tc>
          <w:tcPr>
            <w:tcW w:w="6579" w:type="dxa"/>
            <w:tcMar>
              <w:top w:w="60" w:type="dxa"/>
              <w:left w:w="60" w:type="dxa"/>
              <w:bottom w:w="60" w:type="dxa"/>
              <w:right w:w="60" w:type="dxa"/>
            </w:tcMar>
            <w:hideMark/>
          </w:tcPr>
          <w:p w14:paraId="26DFEEEE" w14:textId="77777777" w:rsidR="00C91835" w:rsidRDefault="00C91835" w:rsidP="00C91835">
            <w:pPr>
              <w:numPr>
                <w:ilvl w:val="0"/>
                <w:numId w:val="20"/>
              </w:numPr>
              <w:spacing w:after="0" w:line="240" w:lineRule="auto"/>
              <w:ind w:left="426"/>
              <w:rPr>
                <w:rFonts w:ascii="Times New Roman" w:hAnsi="Times New Roman" w:cs="Times New Roman"/>
                <w:szCs w:val="24"/>
              </w:rPr>
            </w:pPr>
            <w:r>
              <w:rPr>
                <w:rFonts w:ascii="Times New Roman" w:hAnsi="Times New Roman" w:cs="Times New Roman"/>
                <w:szCs w:val="24"/>
              </w:rPr>
              <w:t>музыкального зала</w:t>
            </w:r>
          </w:p>
        </w:tc>
        <w:tc>
          <w:tcPr>
            <w:tcW w:w="1416" w:type="dxa"/>
            <w:vMerge/>
            <w:vAlign w:val="center"/>
            <w:hideMark/>
          </w:tcPr>
          <w:p w14:paraId="77DDEB3C"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179667A4"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нет</w:t>
            </w:r>
          </w:p>
        </w:tc>
      </w:tr>
      <w:tr w:rsidR="00C91835" w14:paraId="07440A6D" w14:textId="77777777" w:rsidTr="008D734B">
        <w:trPr>
          <w:trHeight w:val="872"/>
        </w:trPr>
        <w:tc>
          <w:tcPr>
            <w:tcW w:w="6579" w:type="dxa"/>
            <w:tcMar>
              <w:top w:w="60" w:type="dxa"/>
              <w:left w:w="60" w:type="dxa"/>
              <w:bottom w:w="60" w:type="dxa"/>
              <w:right w:w="60" w:type="dxa"/>
            </w:tcMar>
            <w:hideMark/>
          </w:tcPr>
          <w:p w14:paraId="6B9E2E37" w14:textId="77777777" w:rsidR="00C91835" w:rsidRDefault="00C91835" w:rsidP="00C91835">
            <w:pPr>
              <w:numPr>
                <w:ilvl w:val="0"/>
                <w:numId w:val="20"/>
              </w:numPr>
              <w:spacing w:after="0" w:line="240" w:lineRule="auto"/>
              <w:ind w:left="426"/>
              <w:rPr>
                <w:rFonts w:ascii="Times New Roman" w:hAnsi="Times New Roman" w:cs="Times New Roman"/>
                <w:szCs w:val="24"/>
              </w:rPr>
            </w:pPr>
            <w:r>
              <w:rPr>
                <w:rFonts w:ascii="Times New Roman" w:hAnsi="Times New Roman" w:cs="Times New Roman"/>
                <w:szCs w:val="24"/>
              </w:rPr>
              <w:lastRenderedPageBreak/>
              <w:t>прогулочных площадок, которые оснащены так, чтобы обеспечить потребность воспитанников в физической активности и игровой деятельности на улице</w:t>
            </w:r>
          </w:p>
        </w:tc>
        <w:tc>
          <w:tcPr>
            <w:tcW w:w="1416" w:type="dxa"/>
            <w:vMerge/>
            <w:vAlign w:val="center"/>
            <w:hideMark/>
          </w:tcPr>
          <w:p w14:paraId="2E5FF349" w14:textId="77777777" w:rsidR="00C91835" w:rsidRDefault="00C91835">
            <w:pPr>
              <w:spacing w:after="0" w:line="240" w:lineRule="auto"/>
              <w:rPr>
                <w:rFonts w:ascii="Times New Roman" w:hAnsi="Times New Roman" w:cs="Times New Roman"/>
                <w:szCs w:val="24"/>
              </w:rPr>
            </w:pPr>
          </w:p>
        </w:tc>
        <w:tc>
          <w:tcPr>
            <w:tcW w:w="1275" w:type="dxa"/>
            <w:tcMar>
              <w:top w:w="15" w:type="dxa"/>
              <w:left w:w="15" w:type="dxa"/>
              <w:bottom w:w="15" w:type="dxa"/>
              <w:right w:w="15" w:type="dxa"/>
            </w:tcMar>
            <w:hideMark/>
          </w:tcPr>
          <w:p w14:paraId="32051003" w14:textId="77777777" w:rsidR="00C91835" w:rsidRDefault="00C91835">
            <w:pPr>
              <w:spacing w:after="0" w:line="240" w:lineRule="auto"/>
              <w:jc w:val="center"/>
              <w:rPr>
                <w:rFonts w:ascii="Times New Roman" w:hAnsi="Times New Roman" w:cs="Times New Roman"/>
                <w:szCs w:val="24"/>
              </w:rPr>
            </w:pPr>
            <w:r>
              <w:rPr>
                <w:rFonts w:ascii="Times New Roman" w:hAnsi="Times New Roman" w:cs="Times New Roman"/>
                <w:szCs w:val="24"/>
              </w:rPr>
              <w:t>Да</w:t>
            </w:r>
          </w:p>
        </w:tc>
      </w:tr>
    </w:tbl>
    <w:p w14:paraId="5850A813" w14:textId="77777777" w:rsidR="004A7356" w:rsidRPr="0050254F" w:rsidRDefault="004A7356" w:rsidP="008D734B">
      <w:pPr>
        <w:spacing w:after="0" w:line="240" w:lineRule="auto"/>
        <w:rPr>
          <w:rFonts w:ascii="Times New Roman" w:hAnsi="Times New Roman" w:cs="Times New Roman"/>
          <w:szCs w:val="24"/>
          <w:lang w:eastAsia="ru-RU"/>
        </w:rPr>
      </w:pPr>
    </w:p>
    <w:p w14:paraId="294CCEC0" w14:textId="77777777" w:rsidR="004A7356" w:rsidRPr="0050254F" w:rsidRDefault="0050254F" w:rsidP="00C93A92">
      <w:pPr>
        <w:spacing w:after="0" w:line="240" w:lineRule="auto"/>
        <w:jc w:val="both"/>
        <w:rPr>
          <w:rFonts w:ascii="Times New Roman" w:hAnsi="Times New Roman" w:cs="Times New Roman"/>
          <w:szCs w:val="24"/>
          <w:lang w:eastAsia="ru-RU"/>
        </w:rPr>
      </w:pPr>
      <w:r w:rsidRPr="0050254F">
        <w:rPr>
          <w:rFonts w:ascii="Times New Roman" w:hAnsi="Times New Roman" w:cs="Times New Roman"/>
        </w:rPr>
        <w:t>Вывод: Анализ показателей указывает на то, что дошкольное учреждение имеет достаточную инфраструктуру, которая соответствует санитарным правилам СП 2.4.3648-20 "Санитарно-эпидемиологические требования к организациям воспитания и обучения, отдыха и оздоровления детей и молодежи", СП 1.2.3685- 21 "Гигиенические нормативы и требования к обеспечению безопасности и (или) безвредности для человека факторов среды обитания", СанПиН 2.3/2.4.3590-20 «Санитарно-эпидемиологические требования к организа</w:t>
      </w:r>
      <w:r>
        <w:rPr>
          <w:rFonts w:ascii="Times New Roman" w:hAnsi="Times New Roman" w:cs="Times New Roman"/>
        </w:rPr>
        <w:t>ции общественного пита</w:t>
      </w:r>
      <w:r w:rsidRPr="0050254F">
        <w:rPr>
          <w:rFonts w:ascii="Times New Roman" w:hAnsi="Times New Roman" w:cs="Times New Roman"/>
        </w:rPr>
        <w:t>ния населения» и позволяе</w:t>
      </w:r>
      <w:r>
        <w:rPr>
          <w:rFonts w:ascii="Times New Roman" w:hAnsi="Times New Roman" w:cs="Times New Roman"/>
        </w:rPr>
        <w:t xml:space="preserve">т реализовывать ОП ДО </w:t>
      </w:r>
      <w:proofErr w:type="spellStart"/>
      <w:r>
        <w:rPr>
          <w:rFonts w:ascii="Times New Roman" w:hAnsi="Times New Roman" w:cs="Times New Roman"/>
        </w:rPr>
        <w:t>Овечкинского</w:t>
      </w:r>
      <w:proofErr w:type="spellEnd"/>
      <w:r>
        <w:rPr>
          <w:rFonts w:ascii="Times New Roman" w:hAnsi="Times New Roman" w:cs="Times New Roman"/>
        </w:rPr>
        <w:t xml:space="preserve"> ДС</w:t>
      </w:r>
      <w:r w:rsidRPr="0050254F">
        <w:rPr>
          <w:rFonts w:ascii="Times New Roman" w:hAnsi="Times New Roman" w:cs="Times New Roman"/>
        </w:rPr>
        <w:t xml:space="preserve"> в пол</w:t>
      </w:r>
      <w:r>
        <w:rPr>
          <w:rFonts w:ascii="Times New Roman" w:hAnsi="Times New Roman" w:cs="Times New Roman"/>
        </w:rPr>
        <w:t>ном объе</w:t>
      </w:r>
      <w:r w:rsidRPr="0050254F">
        <w:rPr>
          <w:rFonts w:ascii="Times New Roman" w:hAnsi="Times New Roman" w:cs="Times New Roman"/>
        </w:rPr>
        <w:t>ме в соответствии с ФГОС ДО</w:t>
      </w:r>
      <w:r>
        <w:rPr>
          <w:rFonts w:ascii="Times New Roman" w:hAnsi="Times New Roman" w:cs="Times New Roman"/>
        </w:rPr>
        <w:t xml:space="preserve">, ФОП ДО. </w:t>
      </w:r>
      <w:proofErr w:type="spellStart"/>
      <w:r>
        <w:rPr>
          <w:rFonts w:ascii="Times New Roman" w:hAnsi="Times New Roman" w:cs="Times New Roman"/>
        </w:rPr>
        <w:t>Овечкинский</w:t>
      </w:r>
      <w:proofErr w:type="spellEnd"/>
      <w:r>
        <w:rPr>
          <w:rFonts w:ascii="Times New Roman" w:hAnsi="Times New Roman" w:cs="Times New Roman"/>
        </w:rPr>
        <w:t xml:space="preserve"> ДС филиал МБОУ «</w:t>
      </w:r>
      <w:proofErr w:type="spellStart"/>
      <w:r>
        <w:rPr>
          <w:rFonts w:ascii="Times New Roman" w:hAnsi="Times New Roman" w:cs="Times New Roman"/>
        </w:rPr>
        <w:t>Г</w:t>
      </w:r>
      <w:r w:rsidR="008F0D49">
        <w:rPr>
          <w:rFonts w:ascii="Times New Roman" w:hAnsi="Times New Roman" w:cs="Times New Roman"/>
        </w:rPr>
        <w:t>оноховская</w:t>
      </w:r>
      <w:proofErr w:type="spellEnd"/>
      <w:r w:rsidR="008F0D49">
        <w:rPr>
          <w:rFonts w:ascii="Times New Roman" w:hAnsi="Times New Roman" w:cs="Times New Roman"/>
        </w:rPr>
        <w:t xml:space="preserve"> СОШ Завьяловского </w:t>
      </w:r>
      <w:proofErr w:type="spellStart"/>
      <w:proofErr w:type="gramStart"/>
      <w:r w:rsidR="008F0D49">
        <w:rPr>
          <w:rFonts w:ascii="Times New Roman" w:hAnsi="Times New Roman" w:cs="Times New Roman"/>
        </w:rPr>
        <w:t>района»</w:t>
      </w:r>
      <w:r w:rsidRPr="0050254F">
        <w:rPr>
          <w:rFonts w:ascii="Times New Roman" w:hAnsi="Times New Roman" w:cs="Times New Roman"/>
        </w:rPr>
        <w:t>укомплектова</w:t>
      </w:r>
      <w:r w:rsidR="008F0D49">
        <w:rPr>
          <w:rFonts w:ascii="Times New Roman" w:hAnsi="Times New Roman" w:cs="Times New Roman"/>
        </w:rPr>
        <w:t>н</w:t>
      </w:r>
      <w:proofErr w:type="spellEnd"/>
      <w:proofErr w:type="gramEnd"/>
      <w:r w:rsidRPr="0050254F">
        <w:rPr>
          <w:rFonts w:ascii="Times New Roman" w:hAnsi="Times New Roman" w:cs="Times New Roman"/>
        </w:rPr>
        <w:t xml:space="preserve"> достаточным количеством педагогических и иных работников, которые имеют квалификацию и регулярно проходят курсы повышения квалификации, что обеспечивает результативность образовательной деятельно</w:t>
      </w:r>
      <w:r w:rsidR="008F0D49">
        <w:rPr>
          <w:rFonts w:ascii="Times New Roman" w:hAnsi="Times New Roman" w:cs="Times New Roman"/>
        </w:rPr>
        <w:t xml:space="preserve">сти. </w:t>
      </w:r>
      <w:r w:rsidR="004146D8">
        <w:rPr>
          <w:rFonts w:ascii="Times New Roman" w:hAnsi="Times New Roman" w:cs="Times New Roman"/>
        </w:rPr>
        <w:t xml:space="preserve"> В 2025</w:t>
      </w:r>
      <w:r w:rsidRPr="0050254F">
        <w:rPr>
          <w:rFonts w:ascii="Times New Roman" w:hAnsi="Times New Roman" w:cs="Times New Roman"/>
        </w:rPr>
        <w:t xml:space="preserve"> г. следует продолжать создавать необходимые условия для освоения детьми всех парамет</w:t>
      </w:r>
      <w:r w:rsidR="008F0D49">
        <w:rPr>
          <w:rFonts w:ascii="Times New Roman" w:hAnsi="Times New Roman" w:cs="Times New Roman"/>
        </w:rPr>
        <w:t>ров ОП ДО</w:t>
      </w:r>
      <w:r w:rsidR="008F0D49" w:rsidRPr="008F0D49">
        <w:rPr>
          <w:rFonts w:ascii="Times New Roman" w:hAnsi="Times New Roman" w:cs="Times New Roman"/>
        </w:rPr>
        <w:t xml:space="preserve"> </w:t>
      </w:r>
      <w:proofErr w:type="spellStart"/>
      <w:r w:rsidR="008F0D49">
        <w:rPr>
          <w:rFonts w:ascii="Times New Roman" w:hAnsi="Times New Roman" w:cs="Times New Roman"/>
        </w:rPr>
        <w:t>Овечкинского</w:t>
      </w:r>
      <w:proofErr w:type="spellEnd"/>
      <w:r w:rsidR="008F0D49">
        <w:rPr>
          <w:rFonts w:ascii="Times New Roman" w:hAnsi="Times New Roman" w:cs="Times New Roman"/>
        </w:rPr>
        <w:t xml:space="preserve"> ДС  </w:t>
      </w:r>
      <w:r w:rsidRPr="0050254F">
        <w:rPr>
          <w:rFonts w:ascii="Times New Roman" w:hAnsi="Times New Roman" w:cs="Times New Roman"/>
        </w:rPr>
        <w:t>с учётом ФГОС ДО, на основе ФОП ДО, особое внимание уделить направлению по взаимодействию с семьями воспи</w:t>
      </w:r>
      <w:r w:rsidR="001B2173">
        <w:rPr>
          <w:rFonts w:ascii="Times New Roman" w:hAnsi="Times New Roman" w:cs="Times New Roman"/>
        </w:rPr>
        <w:t>танников (2025 г. – Год защитника Отечества</w:t>
      </w:r>
      <w:r w:rsidRPr="0050254F">
        <w:rPr>
          <w:rFonts w:ascii="Times New Roman" w:hAnsi="Times New Roman" w:cs="Times New Roman"/>
        </w:rPr>
        <w:t>): -продолжить оснащение предметно-развивающей среды в соответствии с условиями реали</w:t>
      </w:r>
      <w:r w:rsidR="008F0D49">
        <w:rPr>
          <w:rFonts w:ascii="Times New Roman" w:hAnsi="Times New Roman" w:cs="Times New Roman"/>
        </w:rPr>
        <w:t xml:space="preserve">зации ОП ДО </w:t>
      </w:r>
      <w:proofErr w:type="spellStart"/>
      <w:r w:rsidR="008F0D49">
        <w:rPr>
          <w:rFonts w:ascii="Times New Roman" w:hAnsi="Times New Roman" w:cs="Times New Roman"/>
        </w:rPr>
        <w:t>Овечкинского</w:t>
      </w:r>
      <w:proofErr w:type="spellEnd"/>
      <w:r w:rsidR="008F0D49">
        <w:rPr>
          <w:rFonts w:ascii="Times New Roman" w:hAnsi="Times New Roman" w:cs="Times New Roman"/>
        </w:rPr>
        <w:t xml:space="preserve"> ДС</w:t>
      </w:r>
      <w:r w:rsidRPr="0050254F">
        <w:rPr>
          <w:rFonts w:ascii="Times New Roman" w:hAnsi="Times New Roman" w:cs="Times New Roman"/>
        </w:rPr>
        <w:t>, -продолжить оснащение территории детского сада современным обору</w:t>
      </w:r>
      <w:r w:rsidR="008F0D49">
        <w:rPr>
          <w:rFonts w:ascii="Times New Roman" w:hAnsi="Times New Roman" w:cs="Times New Roman"/>
        </w:rPr>
        <w:t>до</w:t>
      </w:r>
      <w:r w:rsidRPr="0050254F">
        <w:rPr>
          <w:rFonts w:ascii="Times New Roman" w:hAnsi="Times New Roman" w:cs="Times New Roman"/>
        </w:rPr>
        <w:t>ванием, - продолжать создавать условия безопасного пребывания всех участников образовательных отношений; - способствовать повышению педагогической компетентности родителей в вопросах воспитания и развития детей дошкольного возраста, - повысить долю участников образовательного процесса в проектах со</w:t>
      </w:r>
      <w:r w:rsidR="008F0D49">
        <w:rPr>
          <w:rFonts w:ascii="Times New Roman" w:hAnsi="Times New Roman" w:cs="Times New Roman"/>
        </w:rPr>
        <w:t>ци</w:t>
      </w:r>
      <w:r w:rsidRPr="0050254F">
        <w:rPr>
          <w:rFonts w:ascii="Times New Roman" w:hAnsi="Times New Roman" w:cs="Times New Roman"/>
        </w:rPr>
        <w:t>альной значимости; - повысить долю воспитанников, принимавших участие в конкурсах и ме</w:t>
      </w:r>
      <w:r w:rsidR="008F0D49">
        <w:rPr>
          <w:rFonts w:ascii="Times New Roman" w:hAnsi="Times New Roman" w:cs="Times New Roman"/>
        </w:rPr>
        <w:t>ро</w:t>
      </w:r>
      <w:r w:rsidRPr="0050254F">
        <w:rPr>
          <w:rFonts w:ascii="Times New Roman" w:hAnsi="Times New Roman" w:cs="Times New Roman"/>
        </w:rPr>
        <w:t>приятиях раз</w:t>
      </w:r>
      <w:r w:rsidR="008F0D49">
        <w:rPr>
          <w:rFonts w:ascii="Times New Roman" w:hAnsi="Times New Roman" w:cs="Times New Roman"/>
        </w:rPr>
        <w:t>личного уровня</w:t>
      </w:r>
    </w:p>
    <w:sectPr w:rsidR="004A7356" w:rsidRPr="0050254F" w:rsidSect="00334832">
      <w:headerReference w:type="even" r:id="rId9"/>
      <w:footerReference w:type="even" r:id="rId10"/>
      <w:footerReference w:type="default" r:id="rId11"/>
      <w:headerReference w:type="first" r:id="rId12"/>
      <w:footerReference w:type="first" r:id="rId13"/>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70A7A" w14:textId="77777777" w:rsidR="00843F08" w:rsidRDefault="00843F08" w:rsidP="0013525C">
      <w:pPr>
        <w:spacing w:after="0" w:line="240" w:lineRule="auto"/>
      </w:pPr>
      <w:r>
        <w:separator/>
      </w:r>
    </w:p>
  </w:endnote>
  <w:endnote w:type="continuationSeparator" w:id="0">
    <w:p w14:paraId="6EB07837" w14:textId="77777777" w:rsidR="00843F08" w:rsidRDefault="00843F08" w:rsidP="0013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82999" w14:textId="77777777" w:rsidR="005139CF" w:rsidRDefault="005139CF"/>
  <w:p w14:paraId="081090A0" w14:textId="77777777" w:rsidR="005139CF" w:rsidRDefault="005139C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0343B" w14:textId="77777777" w:rsidR="005139CF" w:rsidRDefault="00A51CB0">
    <w:pPr>
      <w:pStyle w:val="ae"/>
      <w:jc w:val="center"/>
    </w:pPr>
    <w:r>
      <w:fldChar w:fldCharType="begin"/>
    </w:r>
    <w:r>
      <w:instrText xml:space="preserve"> PAGE   \* MERGEFORMAT </w:instrText>
    </w:r>
    <w:r>
      <w:fldChar w:fldCharType="separate"/>
    </w:r>
    <w:r>
      <w:rPr>
        <w:noProof/>
      </w:rPr>
      <w:t>10</w:t>
    </w:r>
    <w:r>
      <w:rPr>
        <w:noProof/>
      </w:rPr>
      <w:fldChar w:fldCharType="end"/>
    </w:r>
  </w:p>
  <w:p w14:paraId="6AA0BEA1" w14:textId="77777777" w:rsidR="005139CF" w:rsidRDefault="005139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9D32A" w14:textId="77777777" w:rsidR="005139CF" w:rsidRDefault="005139CF"/>
  <w:p w14:paraId="48E6D17E" w14:textId="77777777" w:rsidR="005139CF" w:rsidRDefault="005139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3E2DC" w14:textId="77777777" w:rsidR="00843F08" w:rsidRDefault="00843F08" w:rsidP="0013525C">
      <w:pPr>
        <w:spacing w:after="0" w:line="240" w:lineRule="auto"/>
      </w:pPr>
      <w:r>
        <w:separator/>
      </w:r>
    </w:p>
  </w:footnote>
  <w:footnote w:type="continuationSeparator" w:id="0">
    <w:p w14:paraId="279BEC57" w14:textId="77777777" w:rsidR="00843F08" w:rsidRDefault="00843F08" w:rsidP="00135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160C5" w14:textId="77777777" w:rsidR="005139CF" w:rsidRDefault="005139CF"/>
  <w:p w14:paraId="370A43AE" w14:textId="77777777" w:rsidR="005139CF" w:rsidRDefault="005139C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CC27C" w14:textId="77777777" w:rsidR="005139CF" w:rsidRDefault="005139CF"/>
  <w:p w14:paraId="4D2DC5E5" w14:textId="77777777" w:rsidR="005139CF" w:rsidRDefault="005139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92E0C"/>
    <w:multiLevelType w:val="hybridMultilevel"/>
    <w:tmpl w:val="5C8CEBBA"/>
    <w:lvl w:ilvl="0" w:tplc="D904FE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C43E4C"/>
    <w:multiLevelType w:val="hybridMultilevel"/>
    <w:tmpl w:val="36AA970C"/>
    <w:lvl w:ilvl="0" w:tplc="D904FE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3D5850"/>
    <w:multiLevelType w:val="multilevel"/>
    <w:tmpl w:val="6CB02C8A"/>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3395F"/>
    <w:multiLevelType w:val="hybridMultilevel"/>
    <w:tmpl w:val="5DD2A246"/>
    <w:lvl w:ilvl="0" w:tplc="D904FE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F11348"/>
    <w:multiLevelType w:val="hybridMultilevel"/>
    <w:tmpl w:val="B17A28AC"/>
    <w:lvl w:ilvl="0" w:tplc="D904FE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8412363"/>
    <w:multiLevelType w:val="hybridMultilevel"/>
    <w:tmpl w:val="AF9A4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EC918FA"/>
    <w:multiLevelType w:val="hybridMultilevel"/>
    <w:tmpl w:val="681EC4FE"/>
    <w:lvl w:ilvl="0" w:tplc="3D36BC60">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26E7452"/>
    <w:multiLevelType w:val="hybridMultilevel"/>
    <w:tmpl w:val="0524AB00"/>
    <w:lvl w:ilvl="0" w:tplc="D904FE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97F017E"/>
    <w:multiLevelType w:val="hybridMultilevel"/>
    <w:tmpl w:val="C2A81A6C"/>
    <w:lvl w:ilvl="0" w:tplc="D904FE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99D7D1F"/>
    <w:multiLevelType w:val="hybridMultilevel"/>
    <w:tmpl w:val="CF407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F781BA7"/>
    <w:multiLevelType w:val="hybridMultilevel"/>
    <w:tmpl w:val="2C54EDEC"/>
    <w:lvl w:ilvl="0" w:tplc="3D36BC60">
      <w:numFmt w:val="bullet"/>
      <w:lvlText w:val="•"/>
      <w:lvlJc w:val="left"/>
      <w:pPr>
        <w:ind w:left="1080" w:hanging="360"/>
      </w:pPr>
      <w:rPr>
        <w:rFonts w:ascii="Arial" w:eastAsia="Times New Roman" w:hAnsi="Aria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72E93141"/>
    <w:multiLevelType w:val="hybridMultilevel"/>
    <w:tmpl w:val="95C40790"/>
    <w:lvl w:ilvl="0" w:tplc="D904FE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77B798D"/>
    <w:multiLevelType w:val="hybridMultilevel"/>
    <w:tmpl w:val="F1087A5A"/>
    <w:lvl w:ilvl="0" w:tplc="D904FE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52729382">
    <w:abstractNumId w:val="5"/>
  </w:num>
  <w:num w:numId="2" w16cid:durableId="584728503">
    <w:abstractNumId w:val="6"/>
  </w:num>
  <w:num w:numId="3" w16cid:durableId="1414158742">
    <w:abstractNumId w:val="10"/>
  </w:num>
  <w:num w:numId="4" w16cid:durableId="916404441">
    <w:abstractNumId w:val="9"/>
  </w:num>
  <w:num w:numId="5" w16cid:durableId="956836902">
    <w:abstractNumId w:val="1"/>
  </w:num>
  <w:num w:numId="6" w16cid:durableId="996570692">
    <w:abstractNumId w:val="0"/>
  </w:num>
  <w:num w:numId="7" w16cid:durableId="1618365355">
    <w:abstractNumId w:val="12"/>
  </w:num>
  <w:num w:numId="8" w16cid:durableId="1247762718">
    <w:abstractNumId w:val="3"/>
  </w:num>
  <w:num w:numId="9" w16cid:durableId="249628878">
    <w:abstractNumId w:val="7"/>
  </w:num>
  <w:num w:numId="10" w16cid:durableId="1472021740">
    <w:abstractNumId w:val="11"/>
  </w:num>
  <w:num w:numId="11" w16cid:durableId="1883324603">
    <w:abstractNumId w:val="4"/>
  </w:num>
  <w:num w:numId="12" w16cid:durableId="509679071">
    <w:abstractNumId w:val="8"/>
  </w:num>
  <w:num w:numId="13" w16cid:durableId="1937247116">
    <w:abstractNumId w:val="8"/>
  </w:num>
  <w:num w:numId="14" w16cid:durableId="71240785">
    <w:abstractNumId w:val="4"/>
  </w:num>
  <w:num w:numId="15" w16cid:durableId="1798601106">
    <w:abstractNumId w:val="11"/>
  </w:num>
  <w:num w:numId="16" w16cid:durableId="1884322982">
    <w:abstractNumId w:val="7"/>
  </w:num>
  <w:num w:numId="17" w16cid:durableId="371728057">
    <w:abstractNumId w:val="3"/>
  </w:num>
  <w:num w:numId="18" w16cid:durableId="1910118158">
    <w:abstractNumId w:val="12"/>
  </w:num>
  <w:num w:numId="19" w16cid:durableId="708530694">
    <w:abstractNumId w:val="0"/>
  </w:num>
  <w:num w:numId="20" w16cid:durableId="1114710949">
    <w:abstractNumId w:val="1"/>
  </w:num>
  <w:num w:numId="21" w16cid:durableId="21387200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autoHyphenation/>
  <w:characterSpacingControl w:val="doNotCompress"/>
  <w:ignoreMixedContent/>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125C"/>
    <w:rsid w:val="0000245D"/>
    <w:rsid w:val="0001331C"/>
    <w:rsid w:val="00024F88"/>
    <w:rsid w:val="00026919"/>
    <w:rsid w:val="00036611"/>
    <w:rsid w:val="00037FB7"/>
    <w:rsid w:val="00042BC7"/>
    <w:rsid w:val="00051B32"/>
    <w:rsid w:val="00053638"/>
    <w:rsid w:val="00075D0D"/>
    <w:rsid w:val="000779E9"/>
    <w:rsid w:val="00081240"/>
    <w:rsid w:val="0008332D"/>
    <w:rsid w:val="00084B6F"/>
    <w:rsid w:val="00090889"/>
    <w:rsid w:val="00094FC3"/>
    <w:rsid w:val="000956D8"/>
    <w:rsid w:val="000A0940"/>
    <w:rsid w:val="000A4DCC"/>
    <w:rsid w:val="000C2294"/>
    <w:rsid w:val="000C4458"/>
    <w:rsid w:val="000C6EEF"/>
    <w:rsid w:val="000D5E74"/>
    <w:rsid w:val="000E1B9F"/>
    <w:rsid w:val="001001F8"/>
    <w:rsid w:val="0010028A"/>
    <w:rsid w:val="001046ED"/>
    <w:rsid w:val="00110907"/>
    <w:rsid w:val="00114C6C"/>
    <w:rsid w:val="00131512"/>
    <w:rsid w:val="0013525C"/>
    <w:rsid w:val="00141F92"/>
    <w:rsid w:val="0014731F"/>
    <w:rsid w:val="00160E4F"/>
    <w:rsid w:val="001642BB"/>
    <w:rsid w:val="00186D2F"/>
    <w:rsid w:val="00190652"/>
    <w:rsid w:val="001A3ADC"/>
    <w:rsid w:val="001B1968"/>
    <w:rsid w:val="001B2173"/>
    <w:rsid w:val="001B5167"/>
    <w:rsid w:val="001D3884"/>
    <w:rsid w:val="001D5437"/>
    <w:rsid w:val="001E497C"/>
    <w:rsid w:val="0022349F"/>
    <w:rsid w:val="00225C11"/>
    <w:rsid w:val="00246A6B"/>
    <w:rsid w:val="002638B4"/>
    <w:rsid w:val="00281FE1"/>
    <w:rsid w:val="0029118C"/>
    <w:rsid w:val="00292CB9"/>
    <w:rsid w:val="0029709B"/>
    <w:rsid w:val="002B1638"/>
    <w:rsid w:val="002C5021"/>
    <w:rsid w:val="002D3173"/>
    <w:rsid w:val="002D71E8"/>
    <w:rsid w:val="002F25F0"/>
    <w:rsid w:val="003051E3"/>
    <w:rsid w:val="00316648"/>
    <w:rsid w:val="00333708"/>
    <w:rsid w:val="00333774"/>
    <w:rsid w:val="00334832"/>
    <w:rsid w:val="00335C59"/>
    <w:rsid w:val="0034227E"/>
    <w:rsid w:val="00351E29"/>
    <w:rsid w:val="00357C62"/>
    <w:rsid w:val="00367F7F"/>
    <w:rsid w:val="00373FEE"/>
    <w:rsid w:val="0037477A"/>
    <w:rsid w:val="00376CFA"/>
    <w:rsid w:val="0038186C"/>
    <w:rsid w:val="00383EFF"/>
    <w:rsid w:val="00384F91"/>
    <w:rsid w:val="003A144A"/>
    <w:rsid w:val="003A3C7D"/>
    <w:rsid w:val="003A73E1"/>
    <w:rsid w:val="003B5308"/>
    <w:rsid w:val="003B74D7"/>
    <w:rsid w:val="003B7E27"/>
    <w:rsid w:val="003E0CE8"/>
    <w:rsid w:val="003E17FD"/>
    <w:rsid w:val="003E66FC"/>
    <w:rsid w:val="004023A8"/>
    <w:rsid w:val="00402FB6"/>
    <w:rsid w:val="004146D8"/>
    <w:rsid w:val="00433191"/>
    <w:rsid w:val="00443D29"/>
    <w:rsid w:val="004453D0"/>
    <w:rsid w:val="0047109E"/>
    <w:rsid w:val="00472894"/>
    <w:rsid w:val="00477B44"/>
    <w:rsid w:val="00483C5A"/>
    <w:rsid w:val="00496043"/>
    <w:rsid w:val="004A308B"/>
    <w:rsid w:val="004A7356"/>
    <w:rsid w:val="004B7664"/>
    <w:rsid w:val="004C23F1"/>
    <w:rsid w:val="004C7A21"/>
    <w:rsid w:val="004D7222"/>
    <w:rsid w:val="004E0650"/>
    <w:rsid w:val="004E4F1B"/>
    <w:rsid w:val="004E75F1"/>
    <w:rsid w:val="0050254F"/>
    <w:rsid w:val="00505EE3"/>
    <w:rsid w:val="00511193"/>
    <w:rsid w:val="005139CF"/>
    <w:rsid w:val="00517A3B"/>
    <w:rsid w:val="00522C6E"/>
    <w:rsid w:val="00523262"/>
    <w:rsid w:val="005309D8"/>
    <w:rsid w:val="0055487A"/>
    <w:rsid w:val="00554B5D"/>
    <w:rsid w:val="00555C0B"/>
    <w:rsid w:val="0056558A"/>
    <w:rsid w:val="005716A0"/>
    <w:rsid w:val="005A0690"/>
    <w:rsid w:val="005B0365"/>
    <w:rsid w:val="005B248D"/>
    <w:rsid w:val="005B45FF"/>
    <w:rsid w:val="005D0697"/>
    <w:rsid w:val="005E7DDA"/>
    <w:rsid w:val="005F116E"/>
    <w:rsid w:val="00612F44"/>
    <w:rsid w:val="00617956"/>
    <w:rsid w:val="006317A7"/>
    <w:rsid w:val="00631F46"/>
    <w:rsid w:val="00636F88"/>
    <w:rsid w:val="00642B2D"/>
    <w:rsid w:val="00660E2F"/>
    <w:rsid w:val="00662576"/>
    <w:rsid w:val="006657B3"/>
    <w:rsid w:val="00670AFB"/>
    <w:rsid w:val="00675CC9"/>
    <w:rsid w:val="00676C4C"/>
    <w:rsid w:val="00680960"/>
    <w:rsid w:val="00690DB9"/>
    <w:rsid w:val="006925F7"/>
    <w:rsid w:val="0069301D"/>
    <w:rsid w:val="006B1927"/>
    <w:rsid w:val="006C0AB9"/>
    <w:rsid w:val="006D0B3E"/>
    <w:rsid w:val="006E3C94"/>
    <w:rsid w:val="006E59BA"/>
    <w:rsid w:val="006E7D6F"/>
    <w:rsid w:val="00722E5C"/>
    <w:rsid w:val="00725C30"/>
    <w:rsid w:val="00737006"/>
    <w:rsid w:val="0074309A"/>
    <w:rsid w:val="00747085"/>
    <w:rsid w:val="0074727C"/>
    <w:rsid w:val="007549C2"/>
    <w:rsid w:val="00760639"/>
    <w:rsid w:val="0076245F"/>
    <w:rsid w:val="00763A31"/>
    <w:rsid w:val="00763E3A"/>
    <w:rsid w:val="00777D15"/>
    <w:rsid w:val="00783807"/>
    <w:rsid w:val="00794255"/>
    <w:rsid w:val="0079550D"/>
    <w:rsid w:val="007A1363"/>
    <w:rsid w:val="007A7FD6"/>
    <w:rsid w:val="007C42C4"/>
    <w:rsid w:val="007D1377"/>
    <w:rsid w:val="007E396F"/>
    <w:rsid w:val="00800D2B"/>
    <w:rsid w:val="00817717"/>
    <w:rsid w:val="00820F31"/>
    <w:rsid w:val="00822A15"/>
    <w:rsid w:val="00823023"/>
    <w:rsid w:val="008308C3"/>
    <w:rsid w:val="008427AB"/>
    <w:rsid w:val="00843C7E"/>
    <w:rsid w:val="00843F08"/>
    <w:rsid w:val="0084430F"/>
    <w:rsid w:val="00850B6F"/>
    <w:rsid w:val="00857ABF"/>
    <w:rsid w:val="00862A56"/>
    <w:rsid w:val="00873F18"/>
    <w:rsid w:val="0088648B"/>
    <w:rsid w:val="00887F4C"/>
    <w:rsid w:val="00892C25"/>
    <w:rsid w:val="008A0E90"/>
    <w:rsid w:val="008B5620"/>
    <w:rsid w:val="008B65EC"/>
    <w:rsid w:val="008C09D6"/>
    <w:rsid w:val="008C0DB4"/>
    <w:rsid w:val="008D476A"/>
    <w:rsid w:val="008D734B"/>
    <w:rsid w:val="008E4D35"/>
    <w:rsid w:val="008F0099"/>
    <w:rsid w:val="008F0D49"/>
    <w:rsid w:val="00905F8A"/>
    <w:rsid w:val="0090783A"/>
    <w:rsid w:val="00912452"/>
    <w:rsid w:val="00912706"/>
    <w:rsid w:val="00923BC3"/>
    <w:rsid w:val="009258CB"/>
    <w:rsid w:val="00936E2B"/>
    <w:rsid w:val="00947468"/>
    <w:rsid w:val="0096590E"/>
    <w:rsid w:val="00966DD6"/>
    <w:rsid w:val="009729EC"/>
    <w:rsid w:val="00972A23"/>
    <w:rsid w:val="009963DB"/>
    <w:rsid w:val="009A51AF"/>
    <w:rsid w:val="009B33D4"/>
    <w:rsid w:val="009B53B0"/>
    <w:rsid w:val="009C1713"/>
    <w:rsid w:val="009C1AF5"/>
    <w:rsid w:val="009C3F6A"/>
    <w:rsid w:val="009D3443"/>
    <w:rsid w:val="009D4BEF"/>
    <w:rsid w:val="009D64CA"/>
    <w:rsid w:val="00A23AB5"/>
    <w:rsid w:val="00A24842"/>
    <w:rsid w:val="00A25C08"/>
    <w:rsid w:val="00A320F6"/>
    <w:rsid w:val="00A51CB0"/>
    <w:rsid w:val="00A53404"/>
    <w:rsid w:val="00A5709D"/>
    <w:rsid w:val="00A71211"/>
    <w:rsid w:val="00A7736D"/>
    <w:rsid w:val="00A834DA"/>
    <w:rsid w:val="00A96C15"/>
    <w:rsid w:val="00AA4B9A"/>
    <w:rsid w:val="00AA7E54"/>
    <w:rsid w:val="00AB473E"/>
    <w:rsid w:val="00AC3DFC"/>
    <w:rsid w:val="00AC7F13"/>
    <w:rsid w:val="00AD147D"/>
    <w:rsid w:val="00AD3945"/>
    <w:rsid w:val="00AD4883"/>
    <w:rsid w:val="00AF2F64"/>
    <w:rsid w:val="00AF4F08"/>
    <w:rsid w:val="00B016E4"/>
    <w:rsid w:val="00B01913"/>
    <w:rsid w:val="00B051CA"/>
    <w:rsid w:val="00B1150A"/>
    <w:rsid w:val="00B1309D"/>
    <w:rsid w:val="00B17FB3"/>
    <w:rsid w:val="00B2478C"/>
    <w:rsid w:val="00B268AB"/>
    <w:rsid w:val="00B269F5"/>
    <w:rsid w:val="00B36167"/>
    <w:rsid w:val="00B40EF8"/>
    <w:rsid w:val="00B45D4C"/>
    <w:rsid w:val="00B565FB"/>
    <w:rsid w:val="00B56B07"/>
    <w:rsid w:val="00BA7516"/>
    <w:rsid w:val="00BB0BCA"/>
    <w:rsid w:val="00BC016C"/>
    <w:rsid w:val="00BC07F1"/>
    <w:rsid w:val="00BD3671"/>
    <w:rsid w:val="00BD5B50"/>
    <w:rsid w:val="00BD7898"/>
    <w:rsid w:val="00BE5182"/>
    <w:rsid w:val="00BF54E5"/>
    <w:rsid w:val="00C00BD2"/>
    <w:rsid w:val="00C02D80"/>
    <w:rsid w:val="00C039D1"/>
    <w:rsid w:val="00C040A5"/>
    <w:rsid w:val="00C34859"/>
    <w:rsid w:val="00C4192C"/>
    <w:rsid w:val="00C463B6"/>
    <w:rsid w:val="00C54CAE"/>
    <w:rsid w:val="00C67A33"/>
    <w:rsid w:val="00C7213D"/>
    <w:rsid w:val="00C87D2A"/>
    <w:rsid w:val="00C91835"/>
    <w:rsid w:val="00C93A92"/>
    <w:rsid w:val="00C96974"/>
    <w:rsid w:val="00CC0619"/>
    <w:rsid w:val="00CC0C92"/>
    <w:rsid w:val="00CC1E7D"/>
    <w:rsid w:val="00CD5DB0"/>
    <w:rsid w:val="00CD6DD7"/>
    <w:rsid w:val="00CE456B"/>
    <w:rsid w:val="00CF37C3"/>
    <w:rsid w:val="00D10949"/>
    <w:rsid w:val="00D130BD"/>
    <w:rsid w:val="00D1792F"/>
    <w:rsid w:val="00D34C59"/>
    <w:rsid w:val="00D40E01"/>
    <w:rsid w:val="00D4125C"/>
    <w:rsid w:val="00D51F18"/>
    <w:rsid w:val="00D55D04"/>
    <w:rsid w:val="00D7147A"/>
    <w:rsid w:val="00D8130E"/>
    <w:rsid w:val="00DA4F41"/>
    <w:rsid w:val="00DB1C3D"/>
    <w:rsid w:val="00DB3B86"/>
    <w:rsid w:val="00DD31CC"/>
    <w:rsid w:val="00DD3837"/>
    <w:rsid w:val="00DD53F8"/>
    <w:rsid w:val="00DE3452"/>
    <w:rsid w:val="00DE49C1"/>
    <w:rsid w:val="00DE49CD"/>
    <w:rsid w:val="00DF1020"/>
    <w:rsid w:val="00DF454F"/>
    <w:rsid w:val="00DF575F"/>
    <w:rsid w:val="00E0385B"/>
    <w:rsid w:val="00E07DC6"/>
    <w:rsid w:val="00E1112A"/>
    <w:rsid w:val="00E1234E"/>
    <w:rsid w:val="00E31A94"/>
    <w:rsid w:val="00E33381"/>
    <w:rsid w:val="00E346EF"/>
    <w:rsid w:val="00E42E48"/>
    <w:rsid w:val="00E7201C"/>
    <w:rsid w:val="00E9709C"/>
    <w:rsid w:val="00E977FA"/>
    <w:rsid w:val="00EA5651"/>
    <w:rsid w:val="00EB0F52"/>
    <w:rsid w:val="00EB3A87"/>
    <w:rsid w:val="00ED5B27"/>
    <w:rsid w:val="00ED6729"/>
    <w:rsid w:val="00EF4C13"/>
    <w:rsid w:val="00F0124F"/>
    <w:rsid w:val="00F03876"/>
    <w:rsid w:val="00F06668"/>
    <w:rsid w:val="00F16E8C"/>
    <w:rsid w:val="00F170D6"/>
    <w:rsid w:val="00F214CB"/>
    <w:rsid w:val="00F47FDA"/>
    <w:rsid w:val="00F53209"/>
    <w:rsid w:val="00F6483F"/>
    <w:rsid w:val="00F65030"/>
    <w:rsid w:val="00F67EB0"/>
    <w:rsid w:val="00F8633F"/>
    <w:rsid w:val="00F90363"/>
    <w:rsid w:val="00F94FD5"/>
    <w:rsid w:val="00F96FE1"/>
    <w:rsid w:val="00FA034E"/>
    <w:rsid w:val="00FA49FF"/>
    <w:rsid w:val="00FB1CD9"/>
    <w:rsid w:val="00FB5153"/>
    <w:rsid w:val="00FB52F3"/>
    <w:rsid w:val="00FD48F0"/>
    <w:rsid w:val="00FD6CA9"/>
    <w:rsid w:val="00FD78BF"/>
    <w:rsid w:val="00FE5483"/>
  </w:rsids>
  <m:mathPr>
    <m:mathFont m:val="Cambria Math"/>
    <m:brkBin m:val="before"/>
    <m:brkBinSub m:val="--"/>
    <m:smallFrac m:val="0"/>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BB90AD"/>
  <w15:docId w15:val="{7E7835E1-BA05-40D2-B1C3-74A38557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B07"/>
    <w:pPr>
      <w:spacing w:after="200" w:line="276" w:lineRule="auto"/>
    </w:pPr>
    <w:rPr>
      <w:rFonts w:ascii="Arial" w:hAnsi="Arial" w:cs="Arial"/>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125C"/>
    <w:rPr>
      <w:rFonts w:cs="Times New Roman"/>
      <w:color w:val="0000FF"/>
      <w:u w:val="single"/>
    </w:rPr>
  </w:style>
  <w:style w:type="paragraph" w:styleId="a4">
    <w:name w:val="Balloon Text"/>
    <w:basedOn w:val="a"/>
    <w:link w:val="a5"/>
    <w:uiPriority w:val="99"/>
    <w:semiHidden/>
    <w:unhideWhenUsed/>
    <w:rsid w:val="0047109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47109E"/>
    <w:rPr>
      <w:rFonts w:ascii="Tahoma" w:hAnsi="Tahoma" w:cs="Tahoma"/>
      <w:sz w:val="16"/>
      <w:szCs w:val="16"/>
      <w:lang w:eastAsia="en-US"/>
    </w:rPr>
  </w:style>
  <w:style w:type="paragraph" w:styleId="a6">
    <w:name w:val="List Paragraph"/>
    <w:basedOn w:val="a"/>
    <w:uiPriority w:val="34"/>
    <w:qFormat/>
    <w:rsid w:val="00F8633F"/>
    <w:pPr>
      <w:ind w:left="720"/>
      <w:contextualSpacing/>
    </w:pPr>
  </w:style>
  <w:style w:type="table" w:styleId="a7">
    <w:name w:val="Table Grid"/>
    <w:basedOn w:val="a1"/>
    <w:uiPriority w:val="59"/>
    <w:rsid w:val="00B1309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281FE1"/>
    <w:rPr>
      <w:sz w:val="20"/>
      <w:szCs w:val="20"/>
    </w:rPr>
  </w:style>
  <w:style w:type="character" w:customStyle="1" w:styleId="a9">
    <w:name w:val="Текст примечания Знак"/>
    <w:basedOn w:val="a0"/>
    <w:link w:val="a8"/>
    <w:uiPriority w:val="99"/>
    <w:semiHidden/>
    <w:locked/>
    <w:rsid w:val="00281FE1"/>
    <w:rPr>
      <w:rFonts w:ascii="Arial" w:hAnsi="Arial" w:cs="Arial"/>
      <w:lang w:eastAsia="en-US"/>
    </w:rPr>
  </w:style>
  <w:style w:type="character" w:styleId="aa">
    <w:name w:val="annotation reference"/>
    <w:basedOn w:val="a0"/>
    <w:uiPriority w:val="99"/>
    <w:semiHidden/>
    <w:unhideWhenUsed/>
    <w:rsid w:val="00281FE1"/>
    <w:rPr>
      <w:rFonts w:cs="Times New Roman"/>
      <w:sz w:val="16"/>
      <w:szCs w:val="16"/>
    </w:rPr>
  </w:style>
  <w:style w:type="paragraph" w:styleId="ab">
    <w:name w:val="header"/>
    <w:basedOn w:val="a"/>
    <w:link w:val="ac"/>
    <w:uiPriority w:val="99"/>
    <w:semiHidden/>
    <w:unhideWhenUsed/>
    <w:rsid w:val="00523262"/>
    <w:pPr>
      <w:tabs>
        <w:tab w:val="center" w:pos="4677"/>
        <w:tab w:val="right" w:pos="9355"/>
      </w:tabs>
    </w:pPr>
  </w:style>
  <w:style w:type="character" w:customStyle="1" w:styleId="ac">
    <w:name w:val="Верхний колонтитул Знак"/>
    <w:basedOn w:val="a0"/>
    <w:link w:val="ab"/>
    <w:uiPriority w:val="99"/>
    <w:semiHidden/>
    <w:locked/>
    <w:rsid w:val="00523262"/>
    <w:rPr>
      <w:rFonts w:ascii="Arial" w:hAnsi="Arial" w:cs="Arial"/>
      <w:sz w:val="22"/>
      <w:szCs w:val="22"/>
      <w:lang w:eastAsia="en-US"/>
    </w:rPr>
  </w:style>
  <w:style w:type="paragraph" w:styleId="ad">
    <w:name w:val="Normal (Web)"/>
    <w:basedOn w:val="a"/>
    <w:uiPriority w:val="99"/>
    <w:unhideWhenUsed/>
    <w:rsid w:val="00DE49C1"/>
    <w:pPr>
      <w:spacing w:before="100" w:beforeAutospacing="1" w:after="100" w:afterAutospacing="1" w:line="240" w:lineRule="auto"/>
    </w:pPr>
    <w:rPr>
      <w:sz w:val="20"/>
      <w:szCs w:val="20"/>
      <w:lang w:eastAsia="ru-RU"/>
    </w:rPr>
  </w:style>
  <w:style w:type="character" w:customStyle="1" w:styleId="matches">
    <w:name w:val="matches"/>
    <w:basedOn w:val="a0"/>
    <w:rsid w:val="00CC0C92"/>
    <w:rPr>
      <w:rFonts w:cs="Times New Roman"/>
    </w:rPr>
  </w:style>
  <w:style w:type="paragraph" w:styleId="ae">
    <w:name w:val="footer"/>
    <w:basedOn w:val="a"/>
    <w:link w:val="af"/>
    <w:uiPriority w:val="99"/>
    <w:unhideWhenUsed/>
    <w:rsid w:val="00084B6F"/>
    <w:pPr>
      <w:tabs>
        <w:tab w:val="center" w:pos="4320"/>
        <w:tab w:val="right" w:pos="8640"/>
      </w:tabs>
    </w:pPr>
    <w:rPr>
      <w:rFonts w:asciiTheme="minorHAnsi" w:eastAsiaTheme="minorEastAsia" w:hAnsiTheme="minorHAnsi" w:cs="Times New Roman"/>
      <w:sz w:val="22"/>
    </w:rPr>
  </w:style>
  <w:style w:type="character" w:customStyle="1" w:styleId="af">
    <w:name w:val="Нижний колонтитул Знак"/>
    <w:basedOn w:val="a0"/>
    <w:link w:val="ae"/>
    <w:uiPriority w:val="99"/>
    <w:locked/>
    <w:rsid w:val="00084B6F"/>
    <w:rPr>
      <w:rFonts w:asciiTheme="minorHAnsi" w:eastAsiaTheme="minorEastAsia" w:hAnsiTheme="minorHAnsi" w:cs="Times New Roman"/>
      <w:sz w:val="22"/>
      <w:szCs w:val="22"/>
      <w:lang w:eastAsia="en-US"/>
    </w:rPr>
  </w:style>
  <w:style w:type="character" w:customStyle="1" w:styleId="CharacterStyle2">
    <w:name w:val="Character Style 2"/>
    <w:uiPriority w:val="99"/>
    <w:rsid w:val="00F16E8C"/>
    <w:rPr>
      <w:sz w:val="20"/>
    </w:rPr>
  </w:style>
  <w:style w:type="paragraph" w:styleId="af0">
    <w:name w:val="Subtitle"/>
    <w:basedOn w:val="a"/>
    <w:next w:val="a"/>
    <w:link w:val="af1"/>
    <w:uiPriority w:val="11"/>
    <w:qFormat/>
    <w:rsid w:val="004146D8"/>
    <w:pPr>
      <w:numPr>
        <w:ilvl w:val="1"/>
      </w:numPr>
    </w:pPr>
    <w:rPr>
      <w:rFonts w:asciiTheme="majorHAnsi" w:eastAsiaTheme="majorEastAsia" w:hAnsiTheme="majorHAnsi" w:cstheme="majorBidi"/>
      <w:i/>
      <w:iCs/>
      <w:color w:val="4F81BD" w:themeColor="accent1"/>
      <w:spacing w:val="15"/>
      <w:szCs w:val="24"/>
    </w:rPr>
  </w:style>
  <w:style w:type="character" w:customStyle="1" w:styleId="af1">
    <w:name w:val="Подзаголовок Знак"/>
    <w:basedOn w:val="a0"/>
    <w:link w:val="af0"/>
    <w:uiPriority w:val="11"/>
    <w:rsid w:val="004146D8"/>
    <w:rPr>
      <w:rFonts w:asciiTheme="majorHAnsi" w:eastAsiaTheme="majorEastAsia" w:hAnsiTheme="majorHAnsi" w:cstheme="majorBidi"/>
      <w:i/>
      <w:iCs/>
      <w:color w:val="4F81BD" w:themeColor="accent1"/>
      <w:spacing w:val="15"/>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653300">
      <w:bodyDiv w:val="1"/>
      <w:marLeft w:val="0"/>
      <w:marRight w:val="0"/>
      <w:marTop w:val="0"/>
      <w:marBottom w:val="0"/>
      <w:divBdr>
        <w:top w:val="none" w:sz="0" w:space="0" w:color="auto"/>
        <w:left w:val="none" w:sz="0" w:space="0" w:color="auto"/>
        <w:bottom w:val="none" w:sz="0" w:space="0" w:color="auto"/>
        <w:right w:val="none" w:sz="0" w:space="0" w:color="auto"/>
      </w:divBdr>
    </w:div>
    <w:div w:id="1859732868">
      <w:marLeft w:val="0"/>
      <w:marRight w:val="0"/>
      <w:marTop w:val="0"/>
      <w:marBottom w:val="0"/>
      <w:divBdr>
        <w:top w:val="none" w:sz="0" w:space="0" w:color="auto"/>
        <w:left w:val="none" w:sz="0" w:space="0" w:color="auto"/>
        <w:bottom w:val="none" w:sz="0" w:space="0" w:color="auto"/>
        <w:right w:val="none" w:sz="0" w:space="0" w:color="auto"/>
      </w:divBdr>
    </w:div>
    <w:div w:id="1859732870">
      <w:marLeft w:val="0"/>
      <w:marRight w:val="0"/>
      <w:marTop w:val="0"/>
      <w:marBottom w:val="0"/>
      <w:divBdr>
        <w:top w:val="none" w:sz="0" w:space="0" w:color="auto"/>
        <w:left w:val="none" w:sz="0" w:space="0" w:color="auto"/>
        <w:bottom w:val="none" w:sz="0" w:space="0" w:color="auto"/>
        <w:right w:val="none" w:sz="0" w:space="0" w:color="auto"/>
      </w:divBdr>
    </w:div>
    <w:div w:id="1859732871">
      <w:marLeft w:val="0"/>
      <w:marRight w:val="0"/>
      <w:marTop w:val="0"/>
      <w:marBottom w:val="0"/>
      <w:divBdr>
        <w:top w:val="none" w:sz="0" w:space="0" w:color="auto"/>
        <w:left w:val="none" w:sz="0" w:space="0" w:color="auto"/>
        <w:bottom w:val="none" w:sz="0" w:space="0" w:color="auto"/>
        <w:right w:val="none" w:sz="0" w:space="0" w:color="auto"/>
      </w:divBdr>
      <w:divsChild>
        <w:div w:id="1859732876">
          <w:marLeft w:val="0"/>
          <w:marRight w:val="0"/>
          <w:marTop w:val="0"/>
          <w:marBottom w:val="150"/>
          <w:divBdr>
            <w:top w:val="none" w:sz="0" w:space="0" w:color="auto"/>
            <w:left w:val="none" w:sz="0" w:space="0" w:color="auto"/>
            <w:bottom w:val="none" w:sz="0" w:space="0" w:color="auto"/>
            <w:right w:val="none" w:sz="0" w:space="0" w:color="auto"/>
          </w:divBdr>
          <w:divsChild>
            <w:div w:id="1859732885">
              <w:marLeft w:val="0"/>
              <w:marRight w:val="0"/>
              <w:marTop w:val="0"/>
              <w:marBottom w:val="0"/>
              <w:divBdr>
                <w:top w:val="none" w:sz="0" w:space="0" w:color="auto"/>
                <w:left w:val="single" w:sz="12" w:space="8" w:color="BCBCBC"/>
                <w:bottom w:val="none" w:sz="0" w:space="0" w:color="auto"/>
                <w:right w:val="none" w:sz="0" w:space="0" w:color="auto"/>
              </w:divBdr>
            </w:div>
          </w:divsChild>
        </w:div>
        <w:div w:id="1859732880">
          <w:marLeft w:val="0"/>
          <w:marRight w:val="0"/>
          <w:marTop w:val="0"/>
          <w:marBottom w:val="150"/>
          <w:divBdr>
            <w:top w:val="none" w:sz="0" w:space="0" w:color="auto"/>
            <w:left w:val="none" w:sz="0" w:space="0" w:color="auto"/>
            <w:bottom w:val="none" w:sz="0" w:space="0" w:color="auto"/>
            <w:right w:val="none" w:sz="0" w:space="0" w:color="auto"/>
          </w:divBdr>
          <w:divsChild>
            <w:div w:id="1859732873">
              <w:marLeft w:val="0"/>
              <w:marRight w:val="0"/>
              <w:marTop w:val="0"/>
              <w:marBottom w:val="0"/>
              <w:divBdr>
                <w:top w:val="none" w:sz="0" w:space="0" w:color="auto"/>
                <w:left w:val="single" w:sz="12" w:space="8" w:color="BCBCBC"/>
                <w:bottom w:val="none" w:sz="0" w:space="0" w:color="auto"/>
                <w:right w:val="none" w:sz="0" w:space="0" w:color="auto"/>
              </w:divBdr>
            </w:div>
          </w:divsChild>
        </w:div>
        <w:div w:id="1859732881">
          <w:marLeft w:val="0"/>
          <w:marRight w:val="0"/>
          <w:marTop w:val="0"/>
          <w:marBottom w:val="150"/>
          <w:divBdr>
            <w:top w:val="none" w:sz="0" w:space="0" w:color="auto"/>
            <w:left w:val="none" w:sz="0" w:space="0" w:color="auto"/>
            <w:bottom w:val="none" w:sz="0" w:space="0" w:color="auto"/>
            <w:right w:val="none" w:sz="0" w:space="0" w:color="auto"/>
          </w:divBdr>
          <w:divsChild>
            <w:div w:id="1859732874">
              <w:marLeft w:val="0"/>
              <w:marRight w:val="0"/>
              <w:marTop w:val="0"/>
              <w:marBottom w:val="0"/>
              <w:divBdr>
                <w:top w:val="none" w:sz="0" w:space="0" w:color="auto"/>
                <w:left w:val="single" w:sz="12" w:space="8" w:color="BCBCBC"/>
                <w:bottom w:val="none" w:sz="0" w:space="0" w:color="auto"/>
                <w:right w:val="none" w:sz="0" w:space="0" w:color="auto"/>
              </w:divBdr>
            </w:div>
          </w:divsChild>
        </w:div>
        <w:div w:id="1859732882">
          <w:marLeft w:val="0"/>
          <w:marRight w:val="0"/>
          <w:marTop w:val="0"/>
          <w:marBottom w:val="150"/>
          <w:divBdr>
            <w:top w:val="none" w:sz="0" w:space="0" w:color="auto"/>
            <w:left w:val="none" w:sz="0" w:space="0" w:color="auto"/>
            <w:bottom w:val="none" w:sz="0" w:space="0" w:color="auto"/>
            <w:right w:val="none" w:sz="0" w:space="0" w:color="auto"/>
          </w:divBdr>
          <w:divsChild>
            <w:div w:id="1859732872">
              <w:marLeft w:val="0"/>
              <w:marRight w:val="0"/>
              <w:marTop w:val="0"/>
              <w:marBottom w:val="0"/>
              <w:divBdr>
                <w:top w:val="none" w:sz="0" w:space="0" w:color="auto"/>
                <w:left w:val="single" w:sz="12" w:space="8" w:color="BCBCBC"/>
                <w:bottom w:val="none" w:sz="0" w:space="0" w:color="auto"/>
                <w:right w:val="none" w:sz="0" w:space="0" w:color="auto"/>
              </w:divBdr>
            </w:div>
          </w:divsChild>
        </w:div>
        <w:div w:id="1859732886">
          <w:marLeft w:val="0"/>
          <w:marRight w:val="0"/>
          <w:marTop w:val="0"/>
          <w:marBottom w:val="150"/>
          <w:divBdr>
            <w:top w:val="none" w:sz="0" w:space="0" w:color="auto"/>
            <w:left w:val="none" w:sz="0" w:space="0" w:color="auto"/>
            <w:bottom w:val="none" w:sz="0" w:space="0" w:color="auto"/>
            <w:right w:val="none" w:sz="0" w:space="0" w:color="auto"/>
          </w:divBdr>
          <w:divsChild>
            <w:div w:id="1859732879">
              <w:marLeft w:val="0"/>
              <w:marRight w:val="0"/>
              <w:marTop w:val="0"/>
              <w:marBottom w:val="0"/>
              <w:divBdr>
                <w:top w:val="none" w:sz="0" w:space="0" w:color="auto"/>
                <w:left w:val="single" w:sz="12" w:space="8" w:color="BCBCBC"/>
                <w:bottom w:val="none" w:sz="0" w:space="0" w:color="auto"/>
                <w:right w:val="none" w:sz="0" w:space="0" w:color="auto"/>
              </w:divBdr>
            </w:div>
          </w:divsChild>
        </w:div>
        <w:div w:id="1859732887">
          <w:marLeft w:val="0"/>
          <w:marRight w:val="0"/>
          <w:marTop w:val="0"/>
          <w:marBottom w:val="150"/>
          <w:divBdr>
            <w:top w:val="none" w:sz="0" w:space="0" w:color="auto"/>
            <w:left w:val="none" w:sz="0" w:space="0" w:color="auto"/>
            <w:bottom w:val="none" w:sz="0" w:space="0" w:color="auto"/>
            <w:right w:val="none" w:sz="0" w:space="0" w:color="auto"/>
          </w:divBdr>
          <w:divsChild>
            <w:div w:id="1859732869">
              <w:marLeft w:val="0"/>
              <w:marRight w:val="0"/>
              <w:marTop w:val="0"/>
              <w:marBottom w:val="0"/>
              <w:divBdr>
                <w:top w:val="none" w:sz="0" w:space="0" w:color="auto"/>
                <w:left w:val="single" w:sz="12" w:space="8" w:color="BCBCBC"/>
                <w:bottom w:val="none" w:sz="0" w:space="0" w:color="auto"/>
                <w:right w:val="none" w:sz="0" w:space="0" w:color="auto"/>
              </w:divBdr>
            </w:div>
          </w:divsChild>
        </w:div>
        <w:div w:id="1859732888">
          <w:marLeft w:val="0"/>
          <w:marRight w:val="0"/>
          <w:marTop w:val="0"/>
          <w:marBottom w:val="150"/>
          <w:divBdr>
            <w:top w:val="none" w:sz="0" w:space="0" w:color="auto"/>
            <w:left w:val="none" w:sz="0" w:space="0" w:color="auto"/>
            <w:bottom w:val="none" w:sz="0" w:space="0" w:color="auto"/>
            <w:right w:val="none" w:sz="0" w:space="0" w:color="auto"/>
          </w:divBdr>
          <w:divsChild>
            <w:div w:id="1859732884">
              <w:marLeft w:val="0"/>
              <w:marRight w:val="0"/>
              <w:marTop w:val="0"/>
              <w:marBottom w:val="0"/>
              <w:divBdr>
                <w:top w:val="none" w:sz="0" w:space="0" w:color="auto"/>
                <w:left w:val="single" w:sz="12" w:space="8" w:color="BCBCBC"/>
                <w:bottom w:val="none" w:sz="0" w:space="0" w:color="auto"/>
                <w:right w:val="none" w:sz="0" w:space="0" w:color="auto"/>
              </w:divBdr>
            </w:div>
          </w:divsChild>
        </w:div>
      </w:divsChild>
    </w:div>
    <w:div w:id="1859732875">
      <w:marLeft w:val="0"/>
      <w:marRight w:val="0"/>
      <w:marTop w:val="0"/>
      <w:marBottom w:val="0"/>
      <w:divBdr>
        <w:top w:val="none" w:sz="0" w:space="0" w:color="auto"/>
        <w:left w:val="none" w:sz="0" w:space="0" w:color="auto"/>
        <w:bottom w:val="none" w:sz="0" w:space="0" w:color="auto"/>
        <w:right w:val="none" w:sz="0" w:space="0" w:color="auto"/>
      </w:divBdr>
    </w:div>
    <w:div w:id="1859732877">
      <w:marLeft w:val="0"/>
      <w:marRight w:val="0"/>
      <w:marTop w:val="0"/>
      <w:marBottom w:val="0"/>
      <w:divBdr>
        <w:top w:val="none" w:sz="0" w:space="0" w:color="auto"/>
        <w:left w:val="none" w:sz="0" w:space="0" w:color="auto"/>
        <w:bottom w:val="none" w:sz="0" w:space="0" w:color="auto"/>
        <w:right w:val="none" w:sz="0" w:space="0" w:color="auto"/>
      </w:divBdr>
    </w:div>
    <w:div w:id="1859732878">
      <w:marLeft w:val="0"/>
      <w:marRight w:val="0"/>
      <w:marTop w:val="0"/>
      <w:marBottom w:val="0"/>
      <w:divBdr>
        <w:top w:val="none" w:sz="0" w:space="0" w:color="auto"/>
        <w:left w:val="none" w:sz="0" w:space="0" w:color="auto"/>
        <w:bottom w:val="none" w:sz="0" w:space="0" w:color="auto"/>
        <w:right w:val="none" w:sz="0" w:space="0" w:color="auto"/>
      </w:divBdr>
    </w:div>
    <w:div w:id="1859732883">
      <w:marLeft w:val="0"/>
      <w:marRight w:val="0"/>
      <w:marTop w:val="0"/>
      <w:marBottom w:val="0"/>
      <w:divBdr>
        <w:top w:val="none" w:sz="0" w:space="0" w:color="auto"/>
        <w:left w:val="none" w:sz="0" w:space="0" w:color="auto"/>
        <w:bottom w:val="none" w:sz="0" w:space="0" w:color="auto"/>
        <w:right w:val="none" w:sz="0" w:space="0" w:color="auto"/>
      </w:divBdr>
    </w:div>
    <w:div w:id="1859732889">
      <w:marLeft w:val="0"/>
      <w:marRight w:val="0"/>
      <w:marTop w:val="0"/>
      <w:marBottom w:val="0"/>
      <w:divBdr>
        <w:top w:val="none" w:sz="0" w:space="0" w:color="auto"/>
        <w:left w:val="none" w:sz="0" w:space="0" w:color="auto"/>
        <w:bottom w:val="none" w:sz="0" w:space="0" w:color="auto"/>
        <w:right w:val="none" w:sz="0" w:space="0" w:color="auto"/>
      </w:divBdr>
    </w:div>
    <w:div w:id="18597328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62620-1D55-4725-B116-E2168F4FB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3547</Words>
  <Characters>20224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7403</cp:lastModifiedBy>
  <cp:revision>4</cp:revision>
  <cp:lastPrinted>2025-04-17T07:29:00Z</cp:lastPrinted>
  <dcterms:created xsi:type="dcterms:W3CDTF">2023-05-24T02:48:00Z</dcterms:created>
  <dcterms:modified xsi:type="dcterms:W3CDTF">2025-04-18T09:40:00Z</dcterms:modified>
</cp:coreProperties>
</file>