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block-32833726"/>
    <w:p w:rsidR="009A0231" w:rsidRPr="00CD3535" w:rsidRDefault="00D21D2E">
      <w:pPr>
        <w:rPr>
          <w:sz w:val="24"/>
          <w:szCs w:val="24"/>
          <w:lang w:val="ru-RU"/>
        </w:rPr>
        <w:sectPr w:rsidR="009A0231" w:rsidRPr="00CD3535">
          <w:pgSz w:w="11906" w:h="16383"/>
          <w:pgMar w:top="1134" w:right="850" w:bottom="1134" w:left="1701" w:header="720" w:footer="720" w:gutter="0"/>
          <w:cols w:space="720"/>
        </w:sectPr>
      </w:pPr>
      <w:r w:rsidRPr="00D21D2E">
        <w:rPr>
          <w:sz w:val="24"/>
          <w:szCs w:val="24"/>
          <w:lang w:val="ru-RU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05pt;height:631.9pt" o:ole="">
            <v:imagedata r:id="rId4" o:title=""/>
          </v:shape>
          <o:OLEObject Type="Embed" ProgID="Acrobat.Document.DC" ShapeID="_x0000_i1025" DrawAspect="Content" ObjectID="_1791185222" r:id="rId5"/>
        </w:object>
      </w: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1" w:name="block-32833724"/>
      <w:bookmarkEnd w:id="0"/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«Алгебра и начала математического анализа» является одним из наиболее значимых в программе среднего общего образования, поскольку, с одной стороны, он обеспечивает инструментальную базу для изучения всех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естественно-научных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курсов, а с другой стороны, формирует логическое и абстрактное мышление обучающихся на уровне, необходимом для освоения информатики, обществознания, истории, словесности и других дисциплин.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В рамках данного учебного курса обучающиеся овладевают универсальным языком современной науки, которая формулирует свои достижения в математической форме.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развития экономики и общественной жизни, позволяет ориентироваться в современных цифровых и компьютерных технологиях, уверенно использовать их для дальнейшего образования и в повседневной жизни. В то же время овладение абстрактными и логически строгими конструкциями алгебры и математического анализа развивает умение находить закономерности, обосновывать истинность, доказывать утверждения с помощью индукции и рассуждать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дедуктивно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, использовать обобщение и конкретизацию, абстрагирование и аналогию, формирует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креативное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и критическое мышление.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 ходе изучения учебного курса «Алгебра и начала математического анализа» обучающиеся получают новый опыт решения прикладных задач, самостоятельного построения математических моделей реальных ситуаций, интерпретации полученных решений, знакомятся с примерами математических закономерностей в природе, науке и искусстве, с выдающимися математическими открытиями и их авторами.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требующей продолжительной концентрации внимания, самостоятельности, аккуратности и ответственности за полученный результат.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В основе методики обучения алгебре и началам математического анализа лежит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деятельностный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принцип обучения.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 структуре учебного курса «Алгебра и начала математического анализа» выделены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содержательно-методические линии изучаются на протяжении двух лет обучения на уровне среднего общего образования, естественно дополняя друг друга и постепенно насыщаясь новыми темами и разделами. Данный учебный курс является интегративным, поскольку объединяет в себе содержание нескольких математических дисциплин, таких как алгебра, тригонометрия, математический анализ, теория множеств, математическая логика и другие. По мере того как обучающиеся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при изучении учебного курса, для решения самостоятельно сформулированной математической задачи, а затем интерпретировать свой ответ.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Содержательно-методическая линия «Числа и вычисления» завершает формирование навыков использования действительных чисел, которое было начато на уровне основного общего образования. На уровне среднего общего образования особое внимание уделяется формированию навыков рациональных вычислений, включающих в себя использование различных форм записи числа, умение делать прикидку, выполнять приближённые вычисления, оценивать числовые выражения, работать с математическими константами. Знакомые обучающимся множества натуральных, целых, рациональных и действительных чисел дополняются множеством комплексных чисел. В каждом из этих множеств рассматриваются свойственные ему специфические задачи и операции: деление нацело, оперирование остатками на множестве целых чисел, особые свойства рациональных и иррациональных чисел, арифметические операции, а также извлечение корня натуральной степени на множестве комплексных чисел.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мира, широко используются обобщение и конкретизация.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Линия «Уравнения и неравенства» реализуется на протяжении всего обучения на уровне среднего общего образования, поскольку в каждом разделе Программы предусмотрено решение соответствующих задач. В результате обучающиеся овладевают различными методами решения рациональных, иррациональных, показательных, логарифмических и тригонометрических уравнений, неравенств и систем, а также задач, содержащих параметры. Полученные умения широко используются при исследовании функций с помощью производной, при решении прикладных 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рациональных, иррациональных и тригонометрических выражений, а также выражений, 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обучающихся,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</w:t>
      </w:r>
      <w:proofErr w:type="spellStart"/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естественно-научных</w:t>
      </w:r>
      <w:proofErr w:type="spellEnd"/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задач, наглядно демонстрирует свои возможности как языка науки.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Содержательно-методическая линия «Функции и графики» тесно переплетается с другими линиями учебного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так как у них появляется возможность строить графики сложных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позволяет находить наилучшее решение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креативного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мышления, формированию умений распознавать проявления законов математики в науке, технике и искусстве. Обучающиеся узнают о выдающихся результатах, полученных в ходе развития математики как науки, и об их авторах.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Содержательно-методическая линия «Множества и логика» включает в себя элементы теории множеств и математической логики. Теоретико-множественные представления пронизывают весь курс школьной математики и предлагают наиболее универсальный язык, объединяющий все разделы математики и её приложений, они связывают разные математические дисциплины и их приложения в единое целое. Поэтому важно дать возможность </w:t>
      </w: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обучающемуся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понимать теоретико-множественный язык современной математики и использовать его для выражения своих мыслей.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доказательств. Знакомство с элементами математической логики способствует развитию логического мышления обучающихся, позволяет им строить свои рассуждения на основе логических правил, формирует навыки критического мышления.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 учебном курсе «Алгебра и начала математического анализа» присутствуют основы математического моделирования, которые призваны способствовать формированию навыков построения моделей реальных ситуаций, исследования этих моделей с помощью аппарата алгебры и математического анализа, интерпретации полученных результатов. Такие задания вплетены в каждый из разделов программы, поскольку весь материал учебного курса широко используется для решения прикладных задач. При решении реальных практических задач обучающиеся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учебного курса «Алгебра и начала математического анализа».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2" w:name="3d76e050-51fd-4b58-80c8-65c11753c1a9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На изучение учебного курса «Алгебра и начала математического анализа» отводится 272 часа: в 10 классе – 136 часов (4 часа в неделю), в 11 классе – 136 часов (4 часа в неделю). </w:t>
      </w:r>
      <w:bookmarkEnd w:id="2"/>
    </w:p>
    <w:p w:rsidR="009A0231" w:rsidRPr="00CD3535" w:rsidRDefault="009A0231">
      <w:pPr>
        <w:rPr>
          <w:sz w:val="24"/>
          <w:szCs w:val="24"/>
          <w:lang w:val="ru-RU"/>
        </w:rPr>
        <w:sectPr w:rsidR="009A0231" w:rsidRPr="00CD3535">
          <w:pgSz w:w="11906" w:h="16383"/>
          <w:pgMar w:top="1134" w:right="850" w:bottom="1134" w:left="1701" w:header="720" w:footer="720" w:gutter="0"/>
          <w:cols w:space="720"/>
        </w:sect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32833723"/>
      <w:bookmarkEnd w:id="1"/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СОДЕРЖАНИЕ ОБУЧЕНИЯ </w:t>
      </w: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Натуральные и целые числа. Применение признаков делимости целых чисел, наибольший общий делитель (далее – НОД) и наименьшее общее кратное (далее </w:t>
      </w:r>
      <w:r w:rsidRPr="00CD3535">
        <w:rPr>
          <w:rFonts w:ascii="Times New Roman" w:hAnsi="Times New Roman"/>
          <w:color w:val="333333"/>
          <w:sz w:val="24"/>
          <w:szCs w:val="24"/>
          <w:lang w:val="ru-RU"/>
        </w:rPr>
        <w:t xml:space="preserve">– </w:t>
      </w: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НОК), остатков по модулю, алгоритма Евклида для решения задач в целых числах.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Комплексные числа. Алгебраическая и тригонометрическая формы записи комплексного числа. Арифметические операции с комплексными числами. Изображение комплексных чисел на координатной плоскости. Формула Муавра. Корни </w:t>
      </w:r>
      <w:r w:rsidRPr="00CD3535">
        <w:rPr>
          <w:rFonts w:ascii="Times New Roman" w:hAnsi="Times New Roman"/>
          <w:color w:val="000000"/>
          <w:sz w:val="24"/>
          <w:szCs w:val="24"/>
        </w:rPr>
        <w:t>n</w:t>
      </w: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-ой степени из комплексного числа. Применение комплексных чисел для решения физических и геометрических задач.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Система и совокупность уравнений и неравенств. Равносильные системы и системы-следствия. Равносильные неравенства.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Отбор корней тригонометрических уравнений с помощью тригонометрической окружности. Решение тригонометрических неравенств.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Основные методы решения показательных и логарифмических неравенств.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Основные методы решения иррациональных неравенств.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Основные методы решения систем и совокупностей рациональных, иррациональных, показательных и логарифмических уравнений.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Уравнения, неравенства и системы с параметрами.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Применение уравнений, систем и неравенств к решению математических задач и задач из различных областей науки и реальной жизни, интерпретация полученных результатов.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 и графики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График композиции функций. Геометрические образы уравнений и неравенств на координатной плоскости.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Тригонометрические функции, их свойства и графики.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Графические методы решения уравнений и неравенств. Графические методы решения задач с параметрами.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Начала математического анализа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значений непрерывной функции на отрезке.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Применение производной для нахождения наилучшего решения в прикладных задачах, для определения скорости и ускорения процесса, заданного формулой или графиком.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Первообразная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, основное свойство первообразных. </w:t>
      </w: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Первообразные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элементарных функций. Правила нахождения </w:t>
      </w: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первообразных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Интеграл. Геометрический смысл интеграла. Вычисление определённого интеграла по формуле Ньютона-Лейбница.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Применение интеграла для нахождения площадей плоских фигур и объёмов геометрических тел.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Примеры решений дифференциальных уравнений. Математическое моделирование реальных процессов с помощью дифференциальных уравнений.</w:t>
      </w:r>
    </w:p>
    <w:p w:rsidR="009A0231" w:rsidRPr="00CD3535" w:rsidRDefault="009A0231">
      <w:pPr>
        <w:rPr>
          <w:sz w:val="24"/>
          <w:szCs w:val="24"/>
          <w:lang w:val="ru-RU"/>
        </w:rPr>
        <w:sectPr w:rsidR="009A0231" w:rsidRPr="00CD3535">
          <w:pgSz w:w="11906" w:h="16383"/>
          <w:pgMar w:top="1134" w:right="850" w:bottom="1134" w:left="1701" w:header="720" w:footer="720" w:gutter="0"/>
          <w:cols w:space="720"/>
        </w:sect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4" w:name="block-32833725"/>
      <w:bookmarkEnd w:id="3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ПЛАНИРУЕМЫЕ РЕЗУЛЬТАТЫ ОСВОЕНИЯ УЧЕБНОГО КУРСА «АЛГЕБРА И НАЧАЛА МАТЕМАТИЧЕСКОГО АНАЛИЗА» (УГЛУБЛЕННЫЙ УРОВЕНЬ) НА УРОВНЕ СРЕДНЕГО ОБЩЕГО ОБРАЗОВАНИЯ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1) гражданского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2) патриотического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3) духовно-нравственного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осознание духовных ценностей российского народа,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будущего;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5) физического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совершенствование при занятиях спортивно-оздоровительной деятельностью;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6) трудового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совершать осознанный выбор будущей профессии и реализовывать собственные жизненные планы, готовность и способность к математическому образованию и самообразованию на протяжении всей жизни, готовность к активному участию в решении практических задач математической направленности;</w:t>
      </w:r>
      <w:proofErr w:type="gramEnd"/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экологического воспитания: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8) ценности научного познания: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сформированность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готовность осуществлять проектную и исследовательскую деятельность индивидуально и в группе.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контрпримеры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, обосновывать собственные суждения и выводы;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исследовательские действия: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структурировать информацию, представлять её в различных формах, иллюстрировать графически;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самостоятельно сформулированным критериям.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Общение: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аудитории.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Самоконтроль, эмоциональный интеллект: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результатов, владеть способами самопроверки, самоконтроля процесса и результата решения математической задачи;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CD3535" w:rsidRDefault="00CD3535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CD3535" w:rsidRDefault="00CD3535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ПРЕДМЕТНЫЕ РЕЗУЛЬТАТЫ</w:t>
      </w:r>
    </w:p>
    <w:p w:rsidR="009A0231" w:rsidRPr="00CD3535" w:rsidRDefault="009A0231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CD3535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</w:t>
      </w: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классе</w:t>
      </w: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натуральное и целое число, множества натуральных и целых чисел, использовать признаки делимости целых чисел, НОД и НОК натуральных чисел для решения задач, применять алгоритм Евклида;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 остатка по модулю, записывать натуральные числа в различных позиционных системах счисления;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комплексное число и множество комплексных чисел, представлять комплексные числа в алгебраической и тригонометрической форме, выполнять арифметические операции с ними и изображать на координатной плоскости.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иррациональные, показательные и логарифмические неравенства, находить их решения с помощью равносильных переходов;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осуществлять отбор корней при решении тригонометрического уравнения;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 тригонометрическое неравенство, применять необходимые формулы для решения основных типов тригонометрических неравенств;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система и совокупность уравнений и неравенств, равносильные системы и системы-следствия, находить решения системы и совокупностей рациональных, иррациональных, показательных и логарифмических уравнений и неравенств;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решать рациональные, иррациональные, показательные, логарифмические и тригонометрические уравнения и неравенства, содержащие модули и параметры;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применять графические методы для решения уравнений и неравенств, а также задач с параметрами;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моделировать реальные ситуации на языке алгебры, составлять выражения, уравнения, неравенства и их системы по условию задачи, исследовать построенные модели с использованием аппарата алгебры, интерпретировать полученный результат.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 и графики: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строить графики композиции функций с помощью элементарного исследования и свойств композиции двух функций;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строить геометрические образы уравнений и неравенств на координатной плоскости;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графики тригонометрических функций;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применять функции для моделирования и исследования реальных процессов.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Начала математического анализа: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производную для исследования функции на монотонность и экстремумы;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находить наибольшее и наименьшее значения функции непрерывной на отрезке;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задачах, для определения скорости и ускорения процесса, заданного формулой или графиком;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свободно оперировать понятиями: </w:t>
      </w:r>
      <w:proofErr w:type="gramStart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первообразная</w:t>
      </w:r>
      <w:proofErr w:type="gramEnd"/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, определённый интеграл, находить первообразные элементарных функций и вычислять интеграл по формуле Ньютона-Лейбница;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находить площади плоских фигур и объёмы тел с помощью интеграла;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математическом моделировании на примере составления дифференциальных уравнений;</w:t>
      </w:r>
    </w:p>
    <w:p w:rsidR="009A0231" w:rsidRPr="00CD3535" w:rsidRDefault="00214B44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color w:val="000000"/>
          <w:sz w:val="24"/>
          <w:szCs w:val="24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9A0231" w:rsidRPr="00CD3535" w:rsidRDefault="009A0231">
      <w:pPr>
        <w:rPr>
          <w:sz w:val="24"/>
          <w:szCs w:val="24"/>
          <w:lang w:val="ru-RU"/>
        </w:rPr>
        <w:sectPr w:rsidR="009A0231" w:rsidRPr="00CD3535">
          <w:pgSz w:w="11906" w:h="16383"/>
          <w:pgMar w:top="1134" w:right="850" w:bottom="1134" w:left="1701" w:header="720" w:footer="720" w:gutter="0"/>
          <w:cols w:space="720"/>
        </w:sectPr>
      </w:pPr>
    </w:p>
    <w:p w:rsidR="009A0231" w:rsidRPr="00CD3535" w:rsidRDefault="00214B44">
      <w:pPr>
        <w:spacing w:after="0"/>
        <w:ind w:left="120"/>
        <w:rPr>
          <w:sz w:val="24"/>
          <w:szCs w:val="24"/>
        </w:rPr>
      </w:pPr>
      <w:bookmarkStart w:id="5" w:name="block-32833722"/>
      <w:bookmarkEnd w:id="4"/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CD3535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9A0231" w:rsidRPr="00CD3535" w:rsidRDefault="00214B44">
      <w:pPr>
        <w:spacing w:after="0"/>
        <w:ind w:left="120"/>
        <w:rPr>
          <w:sz w:val="24"/>
          <w:szCs w:val="24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</w:rPr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73"/>
        <w:gridCol w:w="4738"/>
        <w:gridCol w:w="1491"/>
        <w:gridCol w:w="1841"/>
        <w:gridCol w:w="1910"/>
        <w:gridCol w:w="2568"/>
      </w:tblGrid>
      <w:tr w:rsidR="009A0231" w:rsidRPr="00CD3535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A0231" w:rsidRPr="00CD3535" w:rsidRDefault="009A0231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A0231" w:rsidRPr="00CD3535" w:rsidRDefault="009A0231">
            <w:pPr>
              <w:rPr>
                <w:sz w:val="24"/>
                <w:szCs w:val="24"/>
              </w:rPr>
            </w:pP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A0231" w:rsidRPr="00CD3535" w:rsidRDefault="009A0231">
            <w:pPr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Исследование функций с помощью производной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Первообразная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интеграл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Графики тригонометрических функций. Тригонометрические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Иррациональные, показательные и логарифмические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Комплексные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целые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Системы рациональных, иррациональных показательных и логарифмических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Задачи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систематизация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A0231" w:rsidRPr="00CD353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214B4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A0231" w:rsidRPr="00CD3535" w:rsidRDefault="009A0231">
            <w:pPr>
              <w:rPr>
                <w:sz w:val="24"/>
                <w:szCs w:val="24"/>
              </w:rPr>
            </w:pPr>
          </w:p>
        </w:tc>
      </w:tr>
    </w:tbl>
    <w:p w:rsidR="009A0231" w:rsidRPr="00CD3535" w:rsidRDefault="009A0231">
      <w:pPr>
        <w:rPr>
          <w:sz w:val="24"/>
          <w:szCs w:val="24"/>
        </w:rPr>
        <w:sectPr w:rsidR="009A0231" w:rsidRPr="00CD353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A0231" w:rsidRPr="00CD3535" w:rsidRDefault="00214B44">
      <w:pPr>
        <w:spacing w:after="0"/>
        <w:ind w:left="120"/>
        <w:rPr>
          <w:sz w:val="24"/>
          <w:szCs w:val="24"/>
        </w:rPr>
      </w:pPr>
      <w:bookmarkStart w:id="6" w:name="block-32833721"/>
      <w:bookmarkEnd w:id="5"/>
      <w:r w:rsidRPr="00CD3535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9A0231" w:rsidRPr="00CD3535" w:rsidRDefault="00214B44">
      <w:pPr>
        <w:spacing w:after="0"/>
        <w:ind w:left="120"/>
        <w:rPr>
          <w:sz w:val="24"/>
          <w:szCs w:val="24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</w:rPr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986"/>
        <w:gridCol w:w="6202"/>
        <w:gridCol w:w="992"/>
        <w:gridCol w:w="1276"/>
        <w:gridCol w:w="1230"/>
        <w:gridCol w:w="2221"/>
      </w:tblGrid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62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498" w:type="dxa"/>
            <w:gridSpan w:val="3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3535" w:rsidRPr="00CD3535" w:rsidRDefault="00CD3535">
            <w:pPr>
              <w:rPr>
                <w:sz w:val="24"/>
                <w:szCs w:val="24"/>
              </w:rPr>
            </w:pPr>
          </w:p>
        </w:tc>
        <w:tc>
          <w:tcPr>
            <w:tcW w:w="620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3535" w:rsidRPr="00CD3535" w:rsidRDefault="00CD3535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CD353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3535" w:rsidRPr="00CD3535" w:rsidRDefault="00CD3535">
            <w:pPr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Нахождение наибольшего и наименьшего значения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непрерывной функции на отрезке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Композиция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функций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Композиция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функций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Композиция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функций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работа: "Исследование функций с помощью производной"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Первообразная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основное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свойство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первообразных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gramStart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Первообразные</w:t>
            </w:r>
            <w:proofErr w:type="gramEnd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элементарных функций. Правила нахождения </w:t>
            </w:r>
            <w:proofErr w:type="gramStart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первообразных</w:t>
            </w:r>
            <w:proofErr w:type="gram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gramStart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Первообразные</w:t>
            </w:r>
            <w:proofErr w:type="gramEnd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элементарных функций. Правила нахождения </w:t>
            </w:r>
            <w:proofErr w:type="gramStart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первообразных</w:t>
            </w:r>
            <w:proofErr w:type="gram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Интеграл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Геометрический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смысл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интеграла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Вычисление определённого интеграла по формуле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Ньютона-Лейбница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интеграла для нахождения площадей плоских фигур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интеграла для нахождения объёмов геометрических тел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решений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дифференциальных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решений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дифференциальных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Математическое моделирование реальных процессов с помощью дифференциальных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работа: "</w:t>
            </w:r>
            <w:proofErr w:type="gramStart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Первообразная</w:t>
            </w:r>
            <w:proofErr w:type="gramEnd"/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интеграл"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тригонометрических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тригонометрических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тригонометрических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тригонометрических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работа: "Графики тригонометрических функций.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неравенства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показательных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показательных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логарифмических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работа: "Иррациональные, показательные и логарифмические неравенства"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Изображение комплексных чисел на координатной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плоскости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79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Формула Муавра. Корни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n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-ой степени из комплексного числа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Формула Муавра. Корни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n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-ой степени из комплексного числа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комплексных чисел для решения физических и геометрических задач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: "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Комплексные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числа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целые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Натуральные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целые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признаков делимости целых чисел: алгоритм Евклида для решения задач в целых числах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работа: "Теория целых чисел"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и совокупность уравнений. Равносильные системы и системы-следствия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и совокупность уравнений. Равносильные системы и системы-следствия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систем и совокупностей рациональных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систем и совокупностей иррациональных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Применение неравенств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работа: "Системы рациональных, иррациональных показательных и логарифмических уравнений"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уравнения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неравенства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Рациональные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108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Иррациональные уравнения, неравенства с параметрами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Иррациональные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Показательные уравнения, неравенства с параметрами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Показательные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Логарифмические уравнения, неравенства с параметрами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Логарифмические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уравнения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неравенства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Тригонометрические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параметрами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Построение и исследование математических моделей реальных ситуаций с помощью уравнений с параметрами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работа: "Задачи с параметрами"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обобщение, систематизация знаний: "Уравнения.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обобщение, систематизация знаний: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"Неравенства"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"Интеграл и его применение"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Итоговая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Итоговая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trHeight w:val="144"/>
          <w:tblCellSpacing w:w="20" w:type="nil"/>
        </w:trPr>
        <w:tc>
          <w:tcPr>
            <w:tcW w:w="98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620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систематизация</w:t>
            </w:r>
            <w:proofErr w:type="spellEnd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D3535" w:rsidRPr="00CD3535" w:rsidTr="00CD3535">
        <w:trPr>
          <w:gridAfter w:val="1"/>
          <w:wAfter w:w="2221" w:type="dxa"/>
          <w:trHeight w:val="144"/>
          <w:tblCellSpacing w:w="20" w:type="nil"/>
        </w:trPr>
        <w:tc>
          <w:tcPr>
            <w:tcW w:w="7188" w:type="dxa"/>
            <w:gridSpan w:val="2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136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CD3535" w:rsidRPr="00CD3535" w:rsidRDefault="00CD353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CD353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9A0231" w:rsidRPr="00CD3535" w:rsidRDefault="009A0231">
      <w:pPr>
        <w:rPr>
          <w:sz w:val="24"/>
          <w:szCs w:val="24"/>
        </w:rPr>
        <w:sectPr w:rsidR="009A0231" w:rsidRPr="00CD353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A0231" w:rsidRPr="00CD3535" w:rsidRDefault="009A0231">
      <w:pPr>
        <w:rPr>
          <w:sz w:val="24"/>
          <w:szCs w:val="24"/>
        </w:rPr>
        <w:sectPr w:rsidR="009A0231" w:rsidRPr="00CD353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A0231" w:rsidRPr="00CD3535" w:rsidRDefault="00214B44">
      <w:pPr>
        <w:spacing w:after="0"/>
        <w:ind w:left="120"/>
        <w:rPr>
          <w:sz w:val="24"/>
          <w:szCs w:val="24"/>
        </w:rPr>
      </w:pPr>
      <w:bookmarkStart w:id="7" w:name="block-32833727"/>
      <w:bookmarkEnd w:id="6"/>
      <w:r w:rsidRPr="00CD3535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9A0231" w:rsidRPr="00CD3535" w:rsidRDefault="00214B44">
      <w:pPr>
        <w:spacing w:after="0" w:line="480" w:lineRule="auto"/>
        <w:ind w:left="120"/>
        <w:rPr>
          <w:sz w:val="24"/>
          <w:szCs w:val="24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9A0231" w:rsidRPr="00CD3535" w:rsidRDefault="009A0231">
      <w:pPr>
        <w:spacing w:after="0" w:line="480" w:lineRule="auto"/>
        <w:ind w:left="120"/>
        <w:rPr>
          <w:sz w:val="24"/>
          <w:szCs w:val="24"/>
        </w:rPr>
      </w:pPr>
    </w:p>
    <w:p w:rsidR="009A0231" w:rsidRPr="00CD3535" w:rsidRDefault="009A0231">
      <w:pPr>
        <w:spacing w:after="0" w:line="480" w:lineRule="auto"/>
        <w:ind w:left="120"/>
        <w:rPr>
          <w:sz w:val="24"/>
          <w:szCs w:val="24"/>
        </w:rPr>
      </w:pPr>
    </w:p>
    <w:p w:rsidR="009A0231" w:rsidRPr="00CD3535" w:rsidRDefault="009A0231">
      <w:pPr>
        <w:spacing w:after="0"/>
        <w:ind w:left="120"/>
        <w:rPr>
          <w:sz w:val="24"/>
          <w:szCs w:val="24"/>
        </w:rPr>
      </w:pPr>
    </w:p>
    <w:p w:rsidR="009A0231" w:rsidRPr="00CD3535" w:rsidRDefault="00214B44">
      <w:pPr>
        <w:spacing w:after="0" w:line="480" w:lineRule="auto"/>
        <w:ind w:left="120"/>
        <w:rPr>
          <w:sz w:val="24"/>
          <w:szCs w:val="24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9A0231" w:rsidRPr="00CD3535" w:rsidRDefault="009A0231">
      <w:pPr>
        <w:spacing w:after="0" w:line="480" w:lineRule="auto"/>
        <w:ind w:left="120"/>
        <w:rPr>
          <w:sz w:val="24"/>
          <w:szCs w:val="24"/>
        </w:rPr>
      </w:pPr>
    </w:p>
    <w:p w:rsidR="009A0231" w:rsidRPr="00CD3535" w:rsidRDefault="009A0231">
      <w:pPr>
        <w:spacing w:after="0"/>
        <w:ind w:left="120"/>
        <w:rPr>
          <w:sz w:val="24"/>
          <w:szCs w:val="24"/>
        </w:rPr>
      </w:pPr>
    </w:p>
    <w:p w:rsidR="009A0231" w:rsidRPr="00CD3535" w:rsidRDefault="00214B44">
      <w:pPr>
        <w:spacing w:after="0" w:line="480" w:lineRule="auto"/>
        <w:ind w:left="120"/>
        <w:rPr>
          <w:sz w:val="24"/>
          <w:szCs w:val="24"/>
          <w:lang w:val="ru-RU"/>
        </w:rPr>
      </w:pPr>
      <w:r w:rsidRPr="00CD3535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9A0231" w:rsidRPr="00CD3535" w:rsidRDefault="009A0231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9A0231" w:rsidRPr="00CD3535" w:rsidRDefault="009A0231">
      <w:pPr>
        <w:rPr>
          <w:sz w:val="24"/>
          <w:szCs w:val="24"/>
          <w:lang w:val="ru-RU"/>
        </w:rPr>
        <w:sectPr w:rsidR="009A0231" w:rsidRPr="00CD3535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214B44" w:rsidRPr="00CD3535" w:rsidRDefault="00214B44">
      <w:pPr>
        <w:rPr>
          <w:sz w:val="24"/>
          <w:szCs w:val="24"/>
          <w:lang w:val="ru-RU"/>
        </w:rPr>
      </w:pPr>
    </w:p>
    <w:sectPr w:rsidR="00214B44" w:rsidRPr="00CD3535" w:rsidSect="009A023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9A0231"/>
    <w:rsid w:val="000064CF"/>
    <w:rsid w:val="00214B44"/>
    <w:rsid w:val="00396C35"/>
    <w:rsid w:val="009A0231"/>
    <w:rsid w:val="00CD3535"/>
    <w:rsid w:val="00CE1DBA"/>
    <w:rsid w:val="00D21D2E"/>
    <w:rsid w:val="00EA6E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A0231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A023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7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23</Pages>
  <Words>5034</Words>
  <Characters>28695</Characters>
  <Application>Microsoft Office Word</Application>
  <DocSecurity>0</DocSecurity>
  <Lines>239</Lines>
  <Paragraphs>67</Paragraphs>
  <ScaleCrop>false</ScaleCrop>
  <Company/>
  <LinksUpToDate>false</LinksUpToDate>
  <CharactersWithSpaces>33662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Пользователь Windows</cp:lastModifiedBy>
  <cp:revision>5</cp:revision>
  <cp:lastPrinted>2024-08-06T12:27:00Z</cp:lastPrinted>
  <dcterms:created xsi:type="dcterms:W3CDTF">2024-08-06T02:45:00Z</dcterms:created>
  <dcterms:modified xsi:type="dcterms:W3CDTF">2024-10-23T03:41:00Z</dcterms:modified>
</cp:coreProperties>
</file>