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88" w:rsidRDefault="006D19EF" w:rsidP="006D19EF">
      <w:pPr>
        <w:pStyle w:val="11"/>
        <w:keepNext/>
        <w:keepLines/>
        <w:jc w:val="left"/>
      </w:pPr>
      <w:bookmarkStart w:id="0" w:name="bookmark2"/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-1076960</wp:posOffset>
            </wp:positionH>
            <wp:positionV relativeFrom="paragraph">
              <wp:posOffset>-170180</wp:posOffset>
            </wp:positionV>
            <wp:extent cx="6873240" cy="2735580"/>
            <wp:effectExtent l="0" t="0" r="3810" b="0"/>
            <wp:wrapNone/>
            <wp:docPr id="298337382" name="Рисунок 1" descr="Изображение выглядит как текст, письмо, снимок экрана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37382" name="Рисунок 1" descr="Изображение выглядит как текст, письмо, снимок экрана, докумен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7532" t="-6" r="7532" b="70992"/>
                    <a:stretch/>
                  </pic:blipFill>
                  <pic:spPr bwMode="auto">
                    <a:xfrm>
                      <a:off x="0" y="0"/>
                      <a:ext cx="687324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D19EF" w:rsidRDefault="006D19EF" w:rsidP="006D19EF">
      <w:pPr>
        <w:pStyle w:val="11"/>
        <w:keepNext/>
        <w:keepLines/>
        <w:jc w:val="left"/>
      </w:pPr>
    </w:p>
    <w:p w:rsidR="006D19EF" w:rsidRDefault="006D19EF" w:rsidP="006D19EF">
      <w:pPr>
        <w:pStyle w:val="11"/>
        <w:keepNext/>
        <w:keepLines/>
        <w:jc w:val="left"/>
      </w:pPr>
    </w:p>
    <w:p w:rsidR="006D19EF" w:rsidRDefault="006D19EF" w:rsidP="006D19EF">
      <w:pPr>
        <w:pStyle w:val="11"/>
        <w:keepNext/>
        <w:keepLines/>
        <w:jc w:val="left"/>
      </w:pPr>
    </w:p>
    <w:p w:rsidR="006D19EF" w:rsidRDefault="006D19EF" w:rsidP="006D19EF">
      <w:pPr>
        <w:pStyle w:val="11"/>
        <w:keepNext/>
        <w:keepLines/>
        <w:jc w:val="left"/>
      </w:pPr>
    </w:p>
    <w:p w:rsidR="006D19EF" w:rsidRDefault="006D19EF" w:rsidP="006D19EF">
      <w:pPr>
        <w:pStyle w:val="11"/>
        <w:keepNext/>
        <w:keepLines/>
        <w:jc w:val="left"/>
      </w:pPr>
    </w:p>
    <w:p w:rsidR="006D19EF" w:rsidRDefault="006D19EF" w:rsidP="006D19EF">
      <w:pPr>
        <w:pStyle w:val="11"/>
        <w:keepNext/>
        <w:keepLines/>
        <w:jc w:val="left"/>
      </w:pPr>
    </w:p>
    <w:p w:rsidR="006D19EF" w:rsidRDefault="006D19EF" w:rsidP="006D19EF">
      <w:pPr>
        <w:pStyle w:val="11"/>
        <w:keepNext/>
        <w:keepLines/>
        <w:jc w:val="left"/>
      </w:pPr>
    </w:p>
    <w:p w:rsidR="006D19EF" w:rsidRDefault="006D19EF" w:rsidP="006D19EF">
      <w:pPr>
        <w:pStyle w:val="11"/>
        <w:keepNext/>
        <w:keepLines/>
        <w:jc w:val="left"/>
      </w:pPr>
    </w:p>
    <w:p w:rsidR="006D19EF" w:rsidRDefault="006D19EF" w:rsidP="006D19EF">
      <w:pPr>
        <w:pStyle w:val="11"/>
        <w:keepNext/>
        <w:keepLines/>
        <w:jc w:val="left"/>
      </w:pPr>
    </w:p>
    <w:p w:rsidR="006D19EF" w:rsidRDefault="006D19EF" w:rsidP="006D19EF">
      <w:pPr>
        <w:pStyle w:val="11"/>
        <w:keepNext/>
        <w:keepLines/>
        <w:jc w:val="left"/>
      </w:pPr>
    </w:p>
    <w:p w:rsidR="006D19EF" w:rsidRDefault="006D19EF" w:rsidP="006D19EF">
      <w:pPr>
        <w:pStyle w:val="11"/>
        <w:keepNext/>
        <w:keepLines/>
        <w:jc w:val="left"/>
      </w:pPr>
    </w:p>
    <w:p w:rsidR="006D19EF" w:rsidRDefault="006D19EF" w:rsidP="006D19EF">
      <w:pPr>
        <w:pStyle w:val="11"/>
        <w:keepNext/>
        <w:keepLines/>
        <w:jc w:val="left"/>
      </w:pPr>
    </w:p>
    <w:p w:rsidR="006D19EF" w:rsidRDefault="006D19EF" w:rsidP="006D19EF">
      <w:pPr>
        <w:pStyle w:val="11"/>
        <w:keepNext/>
        <w:keepLines/>
        <w:jc w:val="left"/>
      </w:pPr>
    </w:p>
    <w:p w:rsidR="006D19EF" w:rsidRDefault="006D19EF" w:rsidP="006D19EF">
      <w:pPr>
        <w:pStyle w:val="11"/>
        <w:keepNext/>
        <w:keepLines/>
        <w:jc w:val="left"/>
      </w:pPr>
    </w:p>
    <w:p w:rsidR="006D19EF" w:rsidRDefault="006D19EF" w:rsidP="006D19EF">
      <w:pPr>
        <w:pStyle w:val="11"/>
        <w:keepNext/>
        <w:keepLines/>
        <w:jc w:val="left"/>
      </w:pPr>
    </w:p>
    <w:p w:rsidR="006D19EF" w:rsidRDefault="006D19EF" w:rsidP="006D19EF">
      <w:pPr>
        <w:pStyle w:val="11"/>
        <w:keepNext/>
        <w:keepLines/>
        <w:jc w:val="left"/>
      </w:pPr>
    </w:p>
    <w:p w:rsidR="006D19EF" w:rsidRDefault="006D19EF" w:rsidP="006D19EF">
      <w:pPr>
        <w:pStyle w:val="11"/>
        <w:keepNext/>
        <w:keepLines/>
        <w:jc w:val="left"/>
      </w:pPr>
    </w:p>
    <w:p w:rsidR="006D19EF" w:rsidRDefault="006D19EF" w:rsidP="006D19EF">
      <w:pPr>
        <w:pStyle w:val="11"/>
        <w:keepNext/>
        <w:keepLines/>
        <w:jc w:val="left"/>
      </w:pPr>
    </w:p>
    <w:p w:rsidR="006D19EF" w:rsidRDefault="006D19EF" w:rsidP="006D19EF">
      <w:pPr>
        <w:pStyle w:val="11"/>
        <w:keepNext/>
        <w:keepLines/>
        <w:jc w:val="left"/>
      </w:pPr>
    </w:p>
    <w:p w:rsidR="006D19EF" w:rsidRDefault="006D19EF" w:rsidP="006D19EF">
      <w:pPr>
        <w:pStyle w:val="11"/>
        <w:keepNext/>
        <w:keepLines/>
        <w:jc w:val="left"/>
      </w:pPr>
    </w:p>
    <w:p w:rsidR="006D19EF" w:rsidRDefault="006D19EF" w:rsidP="006D19EF">
      <w:pPr>
        <w:pStyle w:val="11"/>
        <w:keepNext/>
        <w:keepLines/>
        <w:jc w:val="left"/>
      </w:pPr>
    </w:p>
    <w:p w:rsidR="00CA2F88" w:rsidRDefault="00CA2F88">
      <w:pPr>
        <w:pStyle w:val="11"/>
        <w:keepNext/>
        <w:keepLines/>
      </w:pPr>
    </w:p>
    <w:p w:rsidR="004C1074" w:rsidRDefault="00502F3F" w:rsidP="00CA2F88">
      <w:pPr>
        <w:pStyle w:val="11"/>
        <w:keepNext/>
        <w:keepLines/>
        <w:spacing w:after="120"/>
      </w:pPr>
      <w:r>
        <w:t>УЧЕБНЫЙ ПЛАН</w:t>
      </w:r>
      <w:bookmarkEnd w:id="0"/>
    </w:p>
    <w:p w:rsidR="004C1074" w:rsidRDefault="00502F3F" w:rsidP="00CA2F88">
      <w:pPr>
        <w:pStyle w:val="22"/>
        <w:keepNext/>
        <w:keepLines/>
        <w:spacing w:after="120"/>
      </w:pPr>
      <w:bookmarkStart w:id="1" w:name="bookmark4"/>
      <w:proofErr w:type="gramStart"/>
      <w:r>
        <w:t>реализующий АООП образования обучающихся с умственной отсталостью</w:t>
      </w:r>
      <w:r>
        <w:br/>
        <w:t>(интеллектуальными нарушениями) (вариант 1)</w:t>
      </w:r>
      <w:bookmarkEnd w:id="1"/>
      <w:proofErr w:type="gramEnd"/>
    </w:p>
    <w:p w:rsidR="004C1074" w:rsidRDefault="00CA2F88" w:rsidP="00CA2F88">
      <w:pPr>
        <w:pStyle w:val="22"/>
        <w:keepNext/>
        <w:keepLines/>
        <w:spacing w:after="120"/>
        <w:ind w:firstLine="760"/>
      </w:pPr>
      <w:r>
        <w:t>МБОУ «Гоноховская СОШ Завьяловского района»</w:t>
      </w:r>
    </w:p>
    <w:p w:rsidR="004C1074" w:rsidRDefault="00502F3F" w:rsidP="00CA2F88">
      <w:pPr>
        <w:pStyle w:val="22"/>
        <w:keepNext/>
        <w:keepLines/>
        <w:spacing w:after="120"/>
      </w:pPr>
      <w:bookmarkStart w:id="2" w:name="bookmark8"/>
      <w:r>
        <w:t xml:space="preserve">на </w:t>
      </w:r>
      <w:r w:rsidR="00CA2F88">
        <w:t>2024–2025 учебный</w:t>
      </w:r>
      <w:r>
        <w:t xml:space="preserve"> год.</w:t>
      </w:r>
      <w:bookmarkEnd w:id="2"/>
    </w:p>
    <w:p w:rsidR="00CD42E6" w:rsidRDefault="00CD42E6" w:rsidP="00CA2F88">
      <w:pPr>
        <w:pStyle w:val="22"/>
        <w:keepNext/>
        <w:keepLines/>
        <w:spacing w:after="120"/>
      </w:pPr>
    </w:p>
    <w:p w:rsidR="00CD42E6" w:rsidRDefault="00CD42E6" w:rsidP="00CA2F88">
      <w:pPr>
        <w:pStyle w:val="22"/>
        <w:keepNext/>
        <w:keepLines/>
        <w:spacing w:after="120"/>
      </w:pPr>
    </w:p>
    <w:p w:rsidR="00CD42E6" w:rsidRDefault="00CD42E6" w:rsidP="00CA2F88">
      <w:pPr>
        <w:pStyle w:val="22"/>
        <w:keepNext/>
        <w:keepLines/>
        <w:spacing w:after="120"/>
      </w:pPr>
    </w:p>
    <w:p w:rsidR="00CD42E6" w:rsidRDefault="00CD42E6" w:rsidP="00CA2F88">
      <w:pPr>
        <w:pStyle w:val="22"/>
        <w:keepNext/>
        <w:keepLines/>
        <w:spacing w:after="120"/>
      </w:pPr>
    </w:p>
    <w:p w:rsidR="00CD42E6" w:rsidRDefault="00CD42E6" w:rsidP="00CA2F88">
      <w:pPr>
        <w:pStyle w:val="22"/>
        <w:keepNext/>
        <w:keepLines/>
        <w:spacing w:after="120"/>
      </w:pPr>
    </w:p>
    <w:p w:rsidR="00CD42E6" w:rsidRDefault="00CD42E6" w:rsidP="00CA2F88">
      <w:pPr>
        <w:pStyle w:val="22"/>
        <w:keepNext/>
        <w:keepLines/>
        <w:spacing w:after="120"/>
      </w:pPr>
    </w:p>
    <w:p w:rsidR="00CD42E6" w:rsidRDefault="00CD42E6" w:rsidP="00CA2F88">
      <w:pPr>
        <w:pStyle w:val="22"/>
        <w:keepNext/>
        <w:keepLines/>
        <w:spacing w:after="120"/>
      </w:pPr>
    </w:p>
    <w:p w:rsidR="00CD42E6" w:rsidRDefault="00CD42E6" w:rsidP="00CA2F88">
      <w:pPr>
        <w:pStyle w:val="22"/>
        <w:keepNext/>
        <w:keepLines/>
        <w:spacing w:after="120"/>
      </w:pPr>
    </w:p>
    <w:p w:rsidR="00CD42E6" w:rsidRDefault="00CD42E6" w:rsidP="00CA2F88">
      <w:pPr>
        <w:pStyle w:val="22"/>
        <w:keepNext/>
        <w:keepLines/>
        <w:spacing w:after="120"/>
      </w:pPr>
    </w:p>
    <w:p w:rsidR="00CD42E6" w:rsidRDefault="00CD42E6" w:rsidP="00CA2F88">
      <w:pPr>
        <w:pStyle w:val="22"/>
        <w:keepNext/>
        <w:keepLines/>
        <w:spacing w:after="120"/>
      </w:pPr>
    </w:p>
    <w:p w:rsidR="00CD42E6" w:rsidRPr="00CD42E6" w:rsidRDefault="00CD42E6" w:rsidP="00CD42E6">
      <w:pPr>
        <w:jc w:val="center"/>
        <w:rPr>
          <w:rFonts w:ascii="Times New Roman" w:eastAsia="Times New Roman" w:hAnsi="Times New Roman" w:cs="Times New Roman"/>
          <w:color w:val="auto"/>
        </w:rPr>
        <w:sectPr w:rsidR="00CD42E6" w:rsidRPr="00CD42E6" w:rsidSect="00CD42E6">
          <w:pgSz w:w="12240" w:h="15840"/>
          <w:pgMar w:top="1183" w:right="1380" w:bottom="951" w:left="1981" w:header="0" w:footer="3" w:gutter="0"/>
          <w:cols w:space="720"/>
          <w:noEndnote/>
          <w:docGrid w:linePitch="360"/>
        </w:sectPr>
      </w:pPr>
      <w:proofErr w:type="spellStart"/>
      <w:r w:rsidRPr="00CD42E6">
        <w:rPr>
          <w:rFonts w:ascii="Times New Roman" w:eastAsia="Times New Roman" w:hAnsi="Times New Roman" w:cs="Times New Roman"/>
          <w:color w:val="auto"/>
        </w:rPr>
        <w:t>Завьяловский</w:t>
      </w:r>
      <w:proofErr w:type="spellEnd"/>
      <w:r w:rsidRPr="00CD42E6">
        <w:rPr>
          <w:rFonts w:ascii="Times New Roman" w:eastAsia="Times New Roman" w:hAnsi="Times New Roman" w:cs="Times New Roman"/>
          <w:color w:val="auto"/>
        </w:rPr>
        <w:t xml:space="preserve"> муниципальный район, Алтайский край 2024</w:t>
      </w:r>
    </w:p>
    <w:p w:rsidR="004C1074" w:rsidRPr="006D19EF" w:rsidRDefault="00A21118">
      <w:pPr>
        <w:pStyle w:val="1"/>
        <w:spacing w:after="240" w:line="276" w:lineRule="auto"/>
        <w:ind w:firstLine="0"/>
        <w:jc w:val="center"/>
        <w:rPr>
          <w:b/>
          <w:bCs/>
          <w:sz w:val="24"/>
          <w:szCs w:val="24"/>
        </w:rPr>
      </w:pPr>
      <w:r w:rsidRPr="006D19EF">
        <w:rPr>
          <w:b/>
          <w:bCs/>
          <w:sz w:val="24"/>
          <w:szCs w:val="24"/>
        </w:rPr>
        <w:lastRenderedPageBreak/>
        <w:t xml:space="preserve">Пояснительная записка </w:t>
      </w:r>
    </w:p>
    <w:p w:rsidR="004C1074" w:rsidRPr="006D19EF" w:rsidRDefault="00502F3F">
      <w:pPr>
        <w:pStyle w:val="1"/>
        <w:spacing w:line="266" w:lineRule="auto"/>
        <w:ind w:firstLine="54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 xml:space="preserve">Учебный план для обучающихся </w:t>
      </w:r>
      <w:r w:rsidR="001A6629" w:rsidRPr="006D19EF">
        <w:rPr>
          <w:sz w:val="24"/>
          <w:szCs w:val="24"/>
        </w:rPr>
        <w:t>1–9 классов</w:t>
      </w:r>
      <w:bookmarkStart w:id="3" w:name="_Hlk181863490"/>
      <w:r w:rsidR="005B2ED9">
        <w:rPr>
          <w:sz w:val="24"/>
          <w:szCs w:val="24"/>
        </w:rPr>
        <w:t xml:space="preserve"> </w:t>
      </w:r>
      <w:r w:rsidR="00A21118" w:rsidRPr="006D19EF">
        <w:rPr>
          <w:sz w:val="24"/>
          <w:szCs w:val="24"/>
        </w:rPr>
        <w:t xml:space="preserve">МБОУ «Гоноховская СОШ Завьяловского района» </w:t>
      </w:r>
      <w:bookmarkEnd w:id="3"/>
      <w:r w:rsidR="00A21118" w:rsidRPr="006D19EF">
        <w:rPr>
          <w:sz w:val="24"/>
          <w:szCs w:val="24"/>
        </w:rPr>
        <w:t>с</w:t>
      </w:r>
      <w:r w:rsidRPr="006D19EF">
        <w:rPr>
          <w:sz w:val="24"/>
          <w:szCs w:val="24"/>
        </w:rPr>
        <w:t>оставлен на основе:</w:t>
      </w:r>
    </w:p>
    <w:p w:rsidR="004C1074" w:rsidRPr="006D19EF" w:rsidRDefault="00502F3F">
      <w:pPr>
        <w:pStyle w:val="1"/>
        <w:numPr>
          <w:ilvl w:val="0"/>
          <w:numId w:val="1"/>
        </w:numPr>
        <w:tabs>
          <w:tab w:val="left" w:pos="749"/>
        </w:tabs>
        <w:spacing w:line="264" w:lineRule="auto"/>
        <w:ind w:firstLine="54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 xml:space="preserve">Федерального закона Российской Федерации «Об образовании в Российской Федерации» </w:t>
      </w:r>
      <w:r w:rsidRPr="006D19EF">
        <w:rPr>
          <w:sz w:val="24"/>
          <w:szCs w:val="24"/>
          <w:lang w:val="en-US" w:eastAsia="en-US" w:bidi="en-US"/>
        </w:rPr>
        <w:t>N</w:t>
      </w:r>
      <w:r w:rsidRPr="006D19EF">
        <w:rPr>
          <w:sz w:val="24"/>
          <w:szCs w:val="24"/>
        </w:rPr>
        <w:t xml:space="preserve">273-ФЗ (в ред. Федеральных законов от 07.05.2013 </w:t>
      </w:r>
      <w:r w:rsidRPr="006D19EF">
        <w:rPr>
          <w:sz w:val="24"/>
          <w:szCs w:val="24"/>
          <w:lang w:val="en-US" w:eastAsia="en-US" w:bidi="en-US"/>
        </w:rPr>
        <w:t xml:space="preserve">N </w:t>
      </w:r>
      <w:r w:rsidRPr="006D19EF">
        <w:rPr>
          <w:sz w:val="24"/>
          <w:szCs w:val="24"/>
        </w:rPr>
        <w:t xml:space="preserve">99-ФЗ, от 23.07.2013 </w:t>
      </w:r>
      <w:r w:rsidRPr="006D19EF">
        <w:rPr>
          <w:sz w:val="24"/>
          <w:szCs w:val="24"/>
          <w:lang w:val="en-US" w:eastAsia="en-US" w:bidi="en-US"/>
        </w:rPr>
        <w:t xml:space="preserve">N </w:t>
      </w:r>
      <w:r w:rsidRPr="006D19EF">
        <w:rPr>
          <w:sz w:val="24"/>
          <w:szCs w:val="24"/>
        </w:rPr>
        <w:t>2ОЗ-ФЗ);</w:t>
      </w:r>
    </w:p>
    <w:p w:rsidR="004C1074" w:rsidRPr="006D19EF" w:rsidRDefault="00502F3F">
      <w:pPr>
        <w:pStyle w:val="1"/>
        <w:numPr>
          <w:ilvl w:val="0"/>
          <w:numId w:val="1"/>
        </w:numPr>
        <w:tabs>
          <w:tab w:val="left" w:pos="745"/>
        </w:tabs>
        <w:spacing w:line="266" w:lineRule="auto"/>
        <w:ind w:firstLine="54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>Приказа Минобразования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4C1074" w:rsidRPr="006D19EF" w:rsidRDefault="00502F3F">
      <w:pPr>
        <w:pStyle w:val="1"/>
        <w:numPr>
          <w:ilvl w:val="0"/>
          <w:numId w:val="1"/>
        </w:numPr>
        <w:tabs>
          <w:tab w:val="left" w:pos="749"/>
        </w:tabs>
        <w:spacing w:line="269" w:lineRule="auto"/>
        <w:ind w:firstLine="54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 xml:space="preserve">Федеральной адаптированной основной образовательной программы общего образования, разработанной на основе ФГОС образования </w:t>
      </w:r>
      <w:proofErr w:type="gramStart"/>
      <w:r w:rsidRPr="006D19EF">
        <w:rPr>
          <w:sz w:val="24"/>
          <w:szCs w:val="24"/>
        </w:rPr>
        <w:t>обучающихся</w:t>
      </w:r>
      <w:proofErr w:type="gramEnd"/>
      <w:r w:rsidRPr="006D19EF">
        <w:rPr>
          <w:sz w:val="24"/>
          <w:szCs w:val="24"/>
        </w:rPr>
        <w:t xml:space="preserve"> с умственной отсталостью (интеллектуальными нарушениями);</w:t>
      </w:r>
    </w:p>
    <w:p w:rsidR="004C1074" w:rsidRPr="006D19EF" w:rsidRDefault="00502F3F">
      <w:pPr>
        <w:pStyle w:val="1"/>
        <w:numPr>
          <w:ilvl w:val="0"/>
          <w:numId w:val="1"/>
        </w:numPr>
        <w:tabs>
          <w:tab w:val="left" w:pos="754"/>
        </w:tabs>
        <w:spacing w:line="269" w:lineRule="auto"/>
        <w:ind w:firstLine="54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 xml:space="preserve">Постановлением Главного государственного санитарного врача Российской Федерации от 28.09.2020 г. № 28 «Об утверждении санитарных правил СП 2.4. </w:t>
      </w:r>
      <w:r w:rsidR="001A6629" w:rsidRPr="006D19EF">
        <w:rPr>
          <w:sz w:val="24"/>
          <w:szCs w:val="24"/>
        </w:rPr>
        <w:t>3648–20 «</w:t>
      </w:r>
      <w:r w:rsidR="006D19EF" w:rsidRPr="006D19EF">
        <w:rPr>
          <w:sz w:val="24"/>
          <w:szCs w:val="24"/>
        </w:rPr>
        <w:t>Санитарно-эпидемиологические</w:t>
      </w:r>
      <w:r w:rsidRPr="006D19EF">
        <w:rPr>
          <w:sz w:val="24"/>
          <w:szCs w:val="24"/>
        </w:rPr>
        <w:t xml:space="preserve"> требования к организациям воспитания и обучения, отдыха и оздоровления детей и молодежи»;</w:t>
      </w:r>
    </w:p>
    <w:p w:rsidR="004C1074" w:rsidRPr="006D19EF" w:rsidRDefault="00502F3F">
      <w:pPr>
        <w:pStyle w:val="1"/>
        <w:numPr>
          <w:ilvl w:val="0"/>
          <w:numId w:val="1"/>
        </w:numPr>
        <w:tabs>
          <w:tab w:val="left" w:pos="749"/>
        </w:tabs>
        <w:ind w:firstLine="54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 xml:space="preserve">письмом Министерства образования и науки Алтайского края «О начале </w:t>
      </w:r>
      <w:r w:rsidR="00A21118" w:rsidRPr="006D19EF">
        <w:rPr>
          <w:sz w:val="24"/>
          <w:szCs w:val="24"/>
        </w:rPr>
        <w:t>2024–2025</w:t>
      </w:r>
      <w:r w:rsidRPr="006D19EF">
        <w:rPr>
          <w:sz w:val="24"/>
          <w:szCs w:val="24"/>
        </w:rPr>
        <w:t xml:space="preserve"> учебного года</w:t>
      </w:r>
      <w:r w:rsidR="00A21118" w:rsidRPr="006D19EF">
        <w:rPr>
          <w:sz w:val="24"/>
          <w:szCs w:val="24"/>
        </w:rPr>
        <w:t>»</w:t>
      </w:r>
    </w:p>
    <w:p w:rsidR="004C1074" w:rsidRPr="006D19EF" w:rsidRDefault="00502F3F">
      <w:pPr>
        <w:pStyle w:val="1"/>
        <w:numPr>
          <w:ilvl w:val="0"/>
          <w:numId w:val="1"/>
        </w:numPr>
        <w:tabs>
          <w:tab w:val="left" w:pos="745"/>
        </w:tabs>
        <w:ind w:firstLine="54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 xml:space="preserve">Устава </w:t>
      </w:r>
      <w:r w:rsidR="00A21118" w:rsidRPr="006D19EF">
        <w:rPr>
          <w:sz w:val="24"/>
          <w:szCs w:val="24"/>
        </w:rPr>
        <w:t>МБОУ «Гоноховская СОШ Завьяловского района».</w:t>
      </w:r>
    </w:p>
    <w:p w:rsidR="004C1074" w:rsidRPr="006D19EF" w:rsidRDefault="00502F3F">
      <w:pPr>
        <w:pStyle w:val="1"/>
        <w:ind w:firstLine="28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 xml:space="preserve">Учебный </w:t>
      </w:r>
      <w:proofErr w:type="gramStart"/>
      <w:r w:rsidRPr="006D19EF">
        <w:rPr>
          <w:sz w:val="24"/>
          <w:szCs w:val="24"/>
        </w:rPr>
        <w:t>план</w:t>
      </w:r>
      <w:proofErr w:type="gramEnd"/>
      <w:r w:rsidRPr="006D19EF">
        <w:rPr>
          <w:sz w:val="24"/>
          <w:szCs w:val="24"/>
        </w:rPr>
        <w:t xml:space="preserve"> реализующий АООП для обучающихся с умственной отсталостью (интеллектуальными нарушениями),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учебных предметов в I -1Хклассах.</w:t>
      </w:r>
    </w:p>
    <w:p w:rsidR="004C1074" w:rsidRPr="006D19EF" w:rsidRDefault="00502F3F">
      <w:pPr>
        <w:pStyle w:val="1"/>
        <w:ind w:firstLine="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>Недельный учебный план представлен по этапам обучения:</w:t>
      </w:r>
    </w:p>
    <w:p w:rsidR="004C1074" w:rsidRPr="006D19EF" w:rsidRDefault="00502F3F">
      <w:pPr>
        <w:pStyle w:val="1"/>
        <w:ind w:firstLine="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 xml:space="preserve">I этап </w:t>
      </w:r>
      <w:r w:rsidR="00A21118" w:rsidRPr="006D19EF">
        <w:rPr>
          <w:sz w:val="24"/>
          <w:szCs w:val="24"/>
        </w:rPr>
        <w:t>–</w:t>
      </w:r>
      <w:r w:rsidR="005B2ED9">
        <w:rPr>
          <w:sz w:val="24"/>
          <w:szCs w:val="24"/>
          <w:lang w:val="en-US"/>
        </w:rPr>
        <w:t>I</w:t>
      </w:r>
      <w:r w:rsidR="005B2ED9" w:rsidRPr="005B2ED9">
        <w:rPr>
          <w:sz w:val="24"/>
          <w:szCs w:val="24"/>
        </w:rPr>
        <w:t xml:space="preserve"> - </w:t>
      </w:r>
      <w:proofErr w:type="gramStart"/>
      <w:r w:rsidR="00A21118" w:rsidRPr="006D19EF">
        <w:rPr>
          <w:sz w:val="24"/>
          <w:szCs w:val="24"/>
          <w:lang w:val="en-US"/>
        </w:rPr>
        <w:t>IV</w:t>
      </w:r>
      <w:proofErr w:type="gramEnd"/>
      <w:r w:rsidRPr="006D19EF">
        <w:rPr>
          <w:sz w:val="24"/>
          <w:szCs w:val="24"/>
        </w:rPr>
        <w:t>классы;</w:t>
      </w:r>
    </w:p>
    <w:p w:rsidR="004C1074" w:rsidRPr="006D19EF" w:rsidRDefault="00A21118">
      <w:pPr>
        <w:pStyle w:val="1"/>
        <w:ind w:firstLine="0"/>
        <w:jc w:val="both"/>
        <w:rPr>
          <w:sz w:val="24"/>
          <w:szCs w:val="24"/>
        </w:rPr>
      </w:pPr>
      <w:proofErr w:type="gramStart"/>
      <w:r w:rsidRPr="006D19EF">
        <w:rPr>
          <w:sz w:val="24"/>
          <w:szCs w:val="24"/>
          <w:lang w:val="en-US"/>
        </w:rPr>
        <w:t>II</w:t>
      </w:r>
      <w:r w:rsidR="00502F3F" w:rsidRPr="006D19EF">
        <w:rPr>
          <w:sz w:val="24"/>
          <w:szCs w:val="24"/>
        </w:rPr>
        <w:t>этап</w:t>
      </w:r>
      <w:r w:rsidR="00502F3F" w:rsidRPr="006D19EF">
        <w:rPr>
          <w:sz w:val="24"/>
          <w:szCs w:val="24"/>
          <w:lang w:eastAsia="en-US" w:bidi="en-US"/>
        </w:rPr>
        <w:t>-</w:t>
      </w:r>
      <w:r w:rsidR="00502F3F" w:rsidRPr="006D19EF">
        <w:rPr>
          <w:sz w:val="24"/>
          <w:szCs w:val="24"/>
          <w:lang w:val="en-US" w:eastAsia="en-US" w:bidi="en-US"/>
        </w:rPr>
        <w:t>V</w:t>
      </w:r>
      <w:r w:rsidR="00502F3F" w:rsidRPr="006D19EF">
        <w:rPr>
          <w:sz w:val="24"/>
          <w:szCs w:val="24"/>
          <w:lang w:eastAsia="en-US" w:bidi="en-US"/>
        </w:rPr>
        <w:t>-</w:t>
      </w:r>
      <w:r w:rsidR="00502F3F" w:rsidRPr="006D19EF">
        <w:rPr>
          <w:sz w:val="24"/>
          <w:szCs w:val="24"/>
          <w:lang w:val="en-US" w:eastAsia="en-US" w:bidi="en-US"/>
        </w:rPr>
        <w:t>IX</w:t>
      </w:r>
      <w:r w:rsidR="00502F3F" w:rsidRPr="006D19EF">
        <w:rPr>
          <w:sz w:val="24"/>
          <w:szCs w:val="24"/>
        </w:rPr>
        <w:t>классы</w:t>
      </w:r>
      <w:r w:rsidR="005B2ED9">
        <w:rPr>
          <w:sz w:val="24"/>
          <w:szCs w:val="24"/>
        </w:rPr>
        <w:t>.</w:t>
      </w:r>
      <w:proofErr w:type="gramEnd"/>
    </w:p>
    <w:p w:rsidR="004C1074" w:rsidRPr="006D19EF" w:rsidRDefault="00502F3F">
      <w:pPr>
        <w:pStyle w:val="1"/>
        <w:ind w:firstLine="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>Срок обучения по АООП составляет 9 лет.</w:t>
      </w:r>
    </w:p>
    <w:p w:rsidR="004C1074" w:rsidRPr="006D19EF" w:rsidRDefault="00502F3F">
      <w:pPr>
        <w:pStyle w:val="1"/>
        <w:ind w:firstLine="54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>На каждом этапе обучения в учебном плане представлены семь предметных областей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4C1074" w:rsidRPr="006D19EF" w:rsidRDefault="00502F3F">
      <w:pPr>
        <w:pStyle w:val="1"/>
        <w:ind w:firstLine="54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4C1074" w:rsidRPr="006D19EF" w:rsidRDefault="00502F3F">
      <w:pPr>
        <w:pStyle w:val="1"/>
        <w:ind w:firstLine="540"/>
        <w:jc w:val="both"/>
        <w:rPr>
          <w:sz w:val="24"/>
          <w:szCs w:val="24"/>
        </w:rPr>
      </w:pPr>
      <w:r w:rsidRPr="006D19EF">
        <w:rPr>
          <w:b/>
          <w:bCs/>
          <w:sz w:val="24"/>
          <w:szCs w:val="24"/>
        </w:rPr>
        <w:t xml:space="preserve">Обязательная часть </w:t>
      </w:r>
      <w:r w:rsidRPr="006D19EF">
        <w:rPr>
          <w:sz w:val="24"/>
          <w:szCs w:val="24"/>
        </w:rPr>
        <w:t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4C1074" w:rsidRPr="006D19EF" w:rsidRDefault="00502F3F">
      <w:pPr>
        <w:pStyle w:val="1"/>
        <w:jc w:val="both"/>
        <w:rPr>
          <w:sz w:val="24"/>
          <w:szCs w:val="24"/>
        </w:rPr>
      </w:pPr>
      <w:r w:rsidRPr="006D19EF">
        <w:rPr>
          <w:sz w:val="24"/>
          <w:szCs w:val="24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:rsidR="004C1074" w:rsidRPr="006D19EF" w:rsidRDefault="00502F3F">
      <w:pPr>
        <w:pStyle w:val="1"/>
        <w:ind w:firstLine="54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4C1074" w:rsidRPr="006D19EF" w:rsidRDefault="00502F3F">
      <w:pPr>
        <w:pStyle w:val="1"/>
        <w:ind w:firstLine="54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</w:t>
      </w:r>
      <w:r w:rsidRPr="006D19EF">
        <w:rPr>
          <w:sz w:val="24"/>
          <w:szCs w:val="24"/>
        </w:rPr>
        <w:lastRenderedPageBreak/>
        <w:t>окружение;</w:t>
      </w:r>
    </w:p>
    <w:p w:rsidR="004C1074" w:rsidRPr="006D19EF" w:rsidRDefault="00502F3F">
      <w:pPr>
        <w:pStyle w:val="1"/>
        <w:spacing w:line="302" w:lineRule="auto"/>
        <w:ind w:firstLine="52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4C1074" w:rsidRPr="006D19EF" w:rsidRDefault="00502F3F">
      <w:pPr>
        <w:pStyle w:val="1"/>
        <w:spacing w:line="298" w:lineRule="auto"/>
        <w:ind w:firstLine="52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1A6629" w:rsidRPr="006D19EF" w:rsidRDefault="00502F3F" w:rsidP="001A6629">
      <w:pPr>
        <w:pStyle w:val="1"/>
        <w:spacing w:line="266" w:lineRule="auto"/>
        <w:ind w:firstLine="52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:rsidR="004C1074" w:rsidRPr="006D19EF" w:rsidRDefault="00502F3F" w:rsidP="001A6629">
      <w:pPr>
        <w:pStyle w:val="1"/>
        <w:spacing w:line="266" w:lineRule="auto"/>
        <w:ind w:firstLine="52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>В 202</w:t>
      </w:r>
      <w:r w:rsidR="001A6629" w:rsidRPr="006D19EF">
        <w:rPr>
          <w:sz w:val="24"/>
          <w:szCs w:val="24"/>
        </w:rPr>
        <w:t>4</w:t>
      </w:r>
      <w:r w:rsidRPr="006D19EF">
        <w:rPr>
          <w:sz w:val="24"/>
          <w:szCs w:val="24"/>
        </w:rPr>
        <w:t xml:space="preserve"> -202</w:t>
      </w:r>
      <w:r w:rsidR="001A6629" w:rsidRPr="006D19EF">
        <w:rPr>
          <w:sz w:val="24"/>
          <w:szCs w:val="24"/>
        </w:rPr>
        <w:t>5</w:t>
      </w:r>
      <w:r w:rsidRPr="006D19EF">
        <w:rPr>
          <w:sz w:val="24"/>
          <w:szCs w:val="24"/>
        </w:rPr>
        <w:t xml:space="preserve"> учебном год </w:t>
      </w:r>
      <w:proofErr w:type="gramStart"/>
      <w:r w:rsidRPr="006D19EF">
        <w:rPr>
          <w:sz w:val="24"/>
          <w:szCs w:val="24"/>
        </w:rPr>
        <w:t>часть учебного плана, формируемая участниками образовательных отношений распределена</w:t>
      </w:r>
      <w:proofErr w:type="gramEnd"/>
      <w:r w:rsidRPr="006D19EF">
        <w:rPr>
          <w:sz w:val="24"/>
          <w:szCs w:val="24"/>
        </w:rPr>
        <w:t xml:space="preserve"> следующим образом:</w:t>
      </w:r>
      <w:r w:rsidR="001A6629" w:rsidRPr="006D19EF">
        <w:rPr>
          <w:sz w:val="24"/>
          <w:szCs w:val="24"/>
        </w:rPr>
        <w:t xml:space="preserve">1 </w:t>
      </w:r>
      <w:proofErr w:type="spellStart"/>
      <w:r w:rsidR="001A6629" w:rsidRPr="006D19EF">
        <w:rPr>
          <w:sz w:val="24"/>
          <w:szCs w:val="24"/>
        </w:rPr>
        <w:t>кл</w:t>
      </w:r>
      <w:proofErr w:type="spellEnd"/>
      <w:r w:rsidRPr="006D19EF">
        <w:rPr>
          <w:sz w:val="24"/>
          <w:szCs w:val="24"/>
        </w:rPr>
        <w:t xml:space="preserve"> - «</w:t>
      </w:r>
      <w:r w:rsidR="001A6629" w:rsidRPr="006D19EF">
        <w:rPr>
          <w:sz w:val="24"/>
          <w:szCs w:val="24"/>
        </w:rPr>
        <w:t>Читаем вместе</w:t>
      </w:r>
      <w:r w:rsidRPr="006D19EF">
        <w:rPr>
          <w:sz w:val="24"/>
          <w:szCs w:val="24"/>
        </w:rPr>
        <w:t xml:space="preserve">» </w:t>
      </w:r>
      <w:r w:rsidRPr="006D19EF">
        <w:rPr>
          <w:color w:val="07083A"/>
          <w:sz w:val="24"/>
          <w:szCs w:val="24"/>
        </w:rPr>
        <w:t xml:space="preserve">- </w:t>
      </w:r>
      <w:r w:rsidRPr="006D19EF">
        <w:rPr>
          <w:sz w:val="24"/>
          <w:szCs w:val="24"/>
        </w:rPr>
        <w:t>1 ч.,</w:t>
      </w:r>
      <w:r w:rsidR="001A6629" w:rsidRPr="006D19EF">
        <w:rPr>
          <w:sz w:val="24"/>
          <w:szCs w:val="24"/>
        </w:rPr>
        <w:t xml:space="preserve"> 2, 3 </w:t>
      </w:r>
      <w:proofErr w:type="spellStart"/>
      <w:r w:rsidR="001A6629" w:rsidRPr="006D19EF">
        <w:rPr>
          <w:sz w:val="24"/>
          <w:szCs w:val="24"/>
        </w:rPr>
        <w:t>кл</w:t>
      </w:r>
      <w:proofErr w:type="spellEnd"/>
      <w:r w:rsidRPr="006D19EF">
        <w:rPr>
          <w:sz w:val="24"/>
          <w:szCs w:val="24"/>
        </w:rPr>
        <w:t xml:space="preserve"> «Математика</w:t>
      </w:r>
      <w:r w:rsidR="001A6629" w:rsidRPr="006D19EF">
        <w:rPr>
          <w:sz w:val="24"/>
          <w:szCs w:val="24"/>
        </w:rPr>
        <w:t xml:space="preserve"> и конструирование</w:t>
      </w:r>
      <w:r w:rsidRPr="006D19EF">
        <w:rPr>
          <w:sz w:val="24"/>
          <w:szCs w:val="24"/>
        </w:rPr>
        <w:t>»- по 1 ч.</w:t>
      </w:r>
    </w:p>
    <w:p w:rsidR="004C1074" w:rsidRPr="006D19EF" w:rsidRDefault="00502F3F">
      <w:pPr>
        <w:pStyle w:val="1"/>
        <w:spacing w:line="266" w:lineRule="auto"/>
        <w:ind w:firstLine="52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 xml:space="preserve">Содержание </w:t>
      </w:r>
      <w:r w:rsidRPr="006D19EF">
        <w:rPr>
          <w:b/>
          <w:bCs/>
          <w:sz w:val="24"/>
          <w:szCs w:val="24"/>
        </w:rPr>
        <w:t xml:space="preserve">коррекционно-развивающей области </w:t>
      </w:r>
      <w:r w:rsidRPr="006D19EF">
        <w:rPr>
          <w:sz w:val="24"/>
          <w:szCs w:val="24"/>
        </w:rPr>
        <w:t xml:space="preserve">учебного плана представлено коррекционными занятиями, логопедическими занятиями и ритмикой в </w:t>
      </w:r>
      <w:r w:rsidR="00A21118" w:rsidRPr="006D19EF">
        <w:rPr>
          <w:sz w:val="24"/>
          <w:szCs w:val="24"/>
        </w:rPr>
        <w:t>1–9 классах.</w:t>
      </w:r>
      <w:r w:rsidRPr="006D19EF">
        <w:rPr>
          <w:sz w:val="24"/>
          <w:szCs w:val="24"/>
        </w:rPr>
        <w:t xml:space="preserve"> Всего на коррекционно-развивающую область отводится 6 часов в неделю.</w:t>
      </w:r>
    </w:p>
    <w:p w:rsidR="004C1074" w:rsidRPr="006D19EF" w:rsidRDefault="00502F3F">
      <w:pPr>
        <w:pStyle w:val="1"/>
        <w:spacing w:line="312" w:lineRule="auto"/>
        <w:ind w:firstLine="52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 xml:space="preserve">Время, отведенное на реализацию </w:t>
      </w:r>
      <w:r w:rsidR="00A21118" w:rsidRPr="006D19EF">
        <w:rPr>
          <w:sz w:val="24"/>
          <w:szCs w:val="24"/>
        </w:rPr>
        <w:t>коррекционно-развивающей</w:t>
      </w:r>
      <w:r w:rsidRPr="006D19EF">
        <w:rPr>
          <w:sz w:val="24"/>
          <w:szCs w:val="24"/>
        </w:rPr>
        <w:t xml:space="preserve"> области, не учитывается при определении максимально допустимой недельной нагрузки, но учитывается при определении объемов финансирования.</w:t>
      </w:r>
    </w:p>
    <w:p w:rsidR="004C1074" w:rsidRPr="006D19EF" w:rsidRDefault="00502F3F">
      <w:pPr>
        <w:pStyle w:val="1"/>
        <w:spacing w:line="269" w:lineRule="auto"/>
        <w:ind w:firstLine="240"/>
        <w:rPr>
          <w:sz w:val="24"/>
          <w:szCs w:val="24"/>
        </w:rPr>
      </w:pPr>
      <w:r w:rsidRPr="006D19EF">
        <w:rPr>
          <w:sz w:val="24"/>
          <w:szCs w:val="24"/>
        </w:rPr>
        <w:t xml:space="preserve">Организация занятий по направлениям </w:t>
      </w:r>
      <w:r w:rsidRPr="006D19EF">
        <w:rPr>
          <w:b/>
          <w:bCs/>
          <w:sz w:val="24"/>
          <w:szCs w:val="24"/>
        </w:rPr>
        <w:t xml:space="preserve">внеурочной деятельности </w:t>
      </w:r>
      <w:r w:rsidRPr="006D19EF">
        <w:rPr>
          <w:sz w:val="24"/>
          <w:szCs w:val="24"/>
        </w:rPr>
        <w:t xml:space="preserve">является неотъемлемой частью образовательного процесса в </w:t>
      </w:r>
      <w:r w:rsidR="00A21118" w:rsidRPr="006D19EF">
        <w:rPr>
          <w:sz w:val="24"/>
          <w:szCs w:val="24"/>
        </w:rPr>
        <w:t>МБОУ «Гоноховская СОШ Завьяловского района».</w:t>
      </w:r>
    </w:p>
    <w:p w:rsidR="004C1074" w:rsidRPr="006D19EF" w:rsidRDefault="00502F3F">
      <w:pPr>
        <w:pStyle w:val="1"/>
        <w:spacing w:line="317" w:lineRule="auto"/>
        <w:ind w:firstLine="62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 xml:space="preserve">Школа предоставляет </w:t>
      </w:r>
      <w:proofErr w:type="gramStart"/>
      <w:r w:rsidRPr="006D19EF">
        <w:rPr>
          <w:sz w:val="24"/>
          <w:szCs w:val="24"/>
        </w:rPr>
        <w:t>обучающимся</w:t>
      </w:r>
      <w:proofErr w:type="gramEnd"/>
      <w:r w:rsidRPr="006D19EF">
        <w:rPr>
          <w:sz w:val="24"/>
          <w:szCs w:val="24"/>
        </w:rPr>
        <w:t xml:space="preserve"> возможность выбора широкого спектра занятий, направленных на их развитие.</w:t>
      </w:r>
    </w:p>
    <w:p w:rsidR="004C1074" w:rsidRPr="006D19EF" w:rsidRDefault="00502F3F">
      <w:pPr>
        <w:pStyle w:val="1"/>
        <w:spacing w:line="317" w:lineRule="auto"/>
        <w:ind w:firstLine="520"/>
        <w:jc w:val="both"/>
        <w:rPr>
          <w:sz w:val="24"/>
          <w:szCs w:val="24"/>
        </w:rPr>
      </w:pPr>
      <w:proofErr w:type="gramStart"/>
      <w:r w:rsidRPr="006D19EF">
        <w:rPr>
          <w:sz w:val="24"/>
          <w:szCs w:val="24"/>
        </w:rPr>
        <w:t>Выбор направлений внеурочной деятельности и распределение на них часов осуществляется в рамках общего количества часов, предусмотренных учебным планом (4 часа).</w:t>
      </w:r>
      <w:r w:rsidR="006D19EF" w:rsidRPr="006D19EF">
        <w:rPr>
          <w:sz w:val="24"/>
          <w:szCs w:val="24"/>
        </w:rPr>
        <w:t>1–9</w:t>
      </w:r>
      <w:r w:rsidR="00CA2F88" w:rsidRPr="006D19EF">
        <w:rPr>
          <w:sz w:val="24"/>
          <w:szCs w:val="24"/>
        </w:rPr>
        <w:t xml:space="preserve"> </w:t>
      </w:r>
      <w:proofErr w:type="spellStart"/>
      <w:r w:rsidR="00CA2F88" w:rsidRPr="006D19EF">
        <w:rPr>
          <w:sz w:val="24"/>
          <w:szCs w:val="24"/>
        </w:rPr>
        <w:t>кл</w:t>
      </w:r>
      <w:proofErr w:type="spellEnd"/>
      <w:r w:rsidR="00CA2F88" w:rsidRPr="006D19EF">
        <w:rPr>
          <w:sz w:val="24"/>
          <w:szCs w:val="24"/>
        </w:rPr>
        <w:t xml:space="preserve"> «Разговоры о важном», </w:t>
      </w:r>
      <w:r w:rsidR="006D19EF" w:rsidRPr="006D19EF">
        <w:rPr>
          <w:sz w:val="24"/>
          <w:szCs w:val="24"/>
        </w:rPr>
        <w:t>1–4</w:t>
      </w:r>
      <w:r w:rsidRPr="006D19EF">
        <w:rPr>
          <w:sz w:val="24"/>
          <w:szCs w:val="24"/>
        </w:rPr>
        <w:t xml:space="preserve"> </w:t>
      </w:r>
      <w:proofErr w:type="spellStart"/>
      <w:r w:rsidRPr="006D19EF">
        <w:rPr>
          <w:sz w:val="24"/>
          <w:szCs w:val="24"/>
        </w:rPr>
        <w:t>кл</w:t>
      </w:r>
      <w:proofErr w:type="spellEnd"/>
      <w:r w:rsidRPr="006D19EF">
        <w:rPr>
          <w:sz w:val="24"/>
          <w:szCs w:val="24"/>
        </w:rPr>
        <w:t xml:space="preserve"> </w:t>
      </w:r>
      <w:r w:rsidR="00CA2F88" w:rsidRPr="006D19EF">
        <w:rPr>
          <w:sz w:val="24"/>
          <w:szCs w:val="24"/>
        </w:rPr>
        <w:t xml:space="preserve">«Подвижные игры», </w:t>
      </w:r>
      <w:r w:rsidRPr="006D19EF">
        <w:rPr>
          <w:sz w:val="24"/>
          <w:szCs w:val="24"/>
        </w:rPr>
        <w:t xml:space="preserve">«Тропинка в профессию», «Занимательная математика», 2-3 </w:t>
      </w:r>
      <w:proofErr w:type="spellStart"/>
      <w:r w:rsidRPr="006D19EF">
        <w:rPr>
          <w:sz w:val="24"/>
          <w:szCs w:val="24"/>
        </w:rPr>
        <w:t>кл</w:t>
      </w:r>
      <w:proofErr w:type="spellEnd"/>
      <w:r w:rsidRPr="006D19EF">
        <w:rPr>
          <w:sz w:val="24"/>
          <w:szCs w:val="24"/>
        </w:rPr>
        <w:t xml:space="preserve"> «Читаем вместе», 8 </w:t>
      </w:r>
      <w:proofErr w:type="spellStart"/>
      <w:r w:rsidRPr="006D19EF">
        <w:rPr>
          <w:sz w:val="24"/>
          <w:szCs w:val="24"/>
        </w:rPr>
        <w:t>кл</w:t>
      </w:r>
      <w:proofErr w:type="spellEnd"/>
      <w:r w:rsidRPr="006D19EF">
        <w:rPr>
          <w:sz w:val="24"/>
          <w:szCs w:val="24"/>
        </w:rPr>
        <w:t xml:space="preserve"> «Билет в будущее», Функциональная грамотность: учимся для жизни», «Технология ведения дома».</w:t>
      </w:r>
      <w:proofErr w:type="gramEnd"/>
    </w:p>
    <w:p w:rsidR="004C1074" w:rsidRPr="006D19EF" w:rsidRDefault="00502F3F">
      <w:pPr>
        <w:pStyle w:val="1"/>
        <w:ind w:firstLine="62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>Максимальная учебная нагрузка обучающихся не превышает количество часов в неделю, указанных в действующих федеральных нормативных документах. Продолжительность учебного года в 1 классе - 33 недели. Продолжительность каникул в течение учебного года составляет не менее 30 календарных дней, летом - не менее 8 недель. Для обучающихся, воспитанников в 1 классе в течение года устанавливаются дополнительные недельные каникулы.</w:t>
      </w:r>
    </w:p>
    <w:p w:rsidR="004C1074" w:rsidRPr="006D19EF" w:rsidRDefault="00502F3F">
      <w:pPr>
        <w:pStyle w:val="1"/>
        <w:ind w:firstLine="52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 xml:space="preserve">В первом классе (согласно Устава) применяется «ступенчатый» режим с </w:t>
      </w:r>
      <w:proofErr w:type="gramStart"/>
      <w:r w:rsidRPr="006D19EF">
        <w:rPr>
          <w:sz w:val="24"/>
          <w:szCs w:val="24"/>
        </w:rPr>
        <w:t>постоянным</w:t>
      </w:r>
      <w:proofErr w:type="gramEnd"/>
      <w:r w:rsidRPr="006D19EF">
        <w:rPr>
          <w:sz w:val="24"/>
          <w:szCs w:val="24"/>
        </w:rPr>
        <w:t xml:space="preserve"> наращиваем учебной нагрузки: в первом полугодии продолжительность урока — 35 мин, во втором - 40 минут.</w:t>
      </w:r>
    </w:p>
    <w:p w:rsidR="004C1074" w:rsidRPr="006D19EF" w:rsidRDefault="00502F3F">
      <w:pPr>
        <w:pStyle w:val="1"/>
        <w:ind w:firstLine="520"/>
        <w:jc w:val="both"/>
        <w:rPr>
          <w:sz w:val="24"/>
          <w:szCs w:val="24"/>
        </w:rPr>
      </w:pPr>
      <w:r w:rsidRPr="006D19EF">
        <w:rPr>
          <w:sz w:val="24"/>
          <w:szCs w:val="24"/>
        </w:rPr>
        <w:t xml:space="preserve">В первом классе и в первом полугодии второго класса отметки </w:t>
      </w:r>
      <w:proofErr w:type="gramStart"/>
      <w:r w:rsidRPr="006D19EF">
        <w:rPr>
          <w:sz w:val="24"/>
          <w:szCs w:val="24"/>
        </w:rPr>
        <w:t>обучающимся</w:t>
      </w:r>
      <w:proofErr w:type="gramEnd"/>
      <w:r w:rsidRPr="006D19EF">
        <w:rPr>
          <w:sz w:val="24"/>
          <w:szCs w:val="24"/>
        </w:rPr>
        <w:t xml:space="preserve"> не выставляются. Результат продвижения обучающихся в развитии определяется на основе анализа (1 раз в четверть) их продуктивной деятельности (поделок, рисунков, уровня развития речи).</w:t>
      </w:r>
    </w:p>
    <w:p w:rsidR="004C1074" w:rsidRDefault="00502F3F">
      <w:pPr>
        <w:pStyle w:val="1"/>
        <w:ind w:firstLine="520"/>
        <w:jc w:val="both"/>
      </w:pPr>
      <w:r w:rsidRPr="006D19EF">
        <w:rPr>
          <w:sz w:val="24"/>
          <w:szCs w:val="24"/>
        </w:rPr>
        <w:t>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планы.</w:t>
      </w:r>
      <w:r>
        <w:br w:type="page"/>
      </w:r>
    </w:p>
    <w:p w:rsidR="004C1074" w:rsidRDefault="00502F3F">
      <w:pPr>
        <w:pStyle w:val="1"/>
        <w:spacing w:after="480"/>
        <w:ind w:firstLine="0"/>
        <w:jc w:val="center"/>
      </w:pPr>
      <w:r>
        <w:rPr>
          <w:b/>
          <w:bCs/>
        </w:rPr>
        <w:lastRenderedPageBreak/>
        <w:t>Недельный учебный план общего образования</w:t>
      </w:r>
      <w:r>
        <w:rPr>
          <w:b/>
          <w:bCs/>
        </w:rPr>
        <w:br/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с умственной отсталостью (интеллектуальными нарушениями):</w:t>
      </w:r>
      <w:r>
        <w:rPr>
          <w:b/>
          <w:bCs/>
        </w:rPr>
        <w:br/>
      </w:r>
      <w:r w:rsidR="00A21118">
        <w:rPr>
          <w:b/>
          <w:bCs/>
          <w:lang w:val="en-US" w:eastAsia="en-US" w:bidi="en-US"/>
        </w:rPr>
        <w:t>I–IV</w:t>
      </w:r>
      <w:r>
        <w:rPr>
          <w:b/>
          <w:bCs/>
        </w:rPr>
        <w:t>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86"/>
        <w:gridCol w:w="4108"/>
        <w:gridCol w:w="465"/>
        <w:gridCol w:w="460"/>
        <w:gridCol w:w="460"/>
        <w:gridCol w:w="483"/>
        <w:gridCol w:w="609"/>
      </w:tblGrid>
      <w:tr w:rsidR="004C1074">
        <w:trPr>
          <w:trHeight w:hRule="exact" w:val="311"/>
          <w:jc w:val="center"/>
        </w:trPr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Всего</w:t>
            </w:r>
          </w:p>
        </w:tc>
      </w:tr>
      <w:tr w:rsidR="004C1074">
        <w:trPr>
          <w:trHeight w:hRule="exact" w:val="302"/>
          <w:jc w:val="center"/>
        </w:trPr>
        <w:tc>
          <w:tcPr>
            <w:tcW w:w="32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1074" w:rsidRDefault="004C1074"/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Учебные предметы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IV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4C1074">
            <w:pPr>
              <w:rPr>
                <w:sz w:val="10"/>
                <w:szCs w:val="10"/>
              </w:rPr>
            </w:pPr>
          </w:p>
        </w:tc>
      </w:tr>
      <w:tr w:rsidR="004C1074">
        <w:trPr>
          <w:trHeight w:hRule="exact" w:val="298"/>
          <w:jc w:val="center"/>
        </w:trPr>
        <w:tc>
          <w:tcPr>
            <w:tcW w:w="98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Обязательная часть</w:t>
            </w:r>
          </w:p>
        </w:tc>
      </w:tr>
      <w:tr w:rsidR="004C1074">
        <w:trPr>
          <w:trHeight w:hRule="exact" w:val="293"/>
          <w:jc w:val="center"/>
        </w:trPr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1. Язык и речевая практика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Русский язык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12</w:t>
            </w:r>
          </w:p>
        </w:tc>
      </w:tr>
      <w:tr w:rsidR="004C1074">
        <w:trPr>
          <w:trHeight w:hRule="exact" w:val="293"/>
          <w:jc w:val="center"/>
        </w:trPr>
        <w:tc>
          <w:tcPr>
            <w:tcW w:w="32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074" w:rsidRDefault="004C1074"/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Чтение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15</w:t>
            </w:r>
          </w:p>
        </w:tc>
      </w:tr>
      <w:tr w:rsidR="004C1074">
        <w:trPr>
          <w:trHeight w:hRule="exact" w:val="302"/>
          <w:jc w:val="center"/>
        </w:trPr>
        <w:tc>
          <w:tcPr>
            <w:tcW w:w="32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074" w:rsidRDefault="004C1074"/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Речевая практика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8</w:t>
            </w:r>
          </w:p>
        </w:tc>
      </w:tr>
      <w:tr w:rsidR="004C1074">
        <w:trPr>
          <w:trHeight w:hRule="exact" w:val="293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2. Математика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Математика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15</w:t>
            </w:r>
          </w:p>
        </w:tc>
      </w:tr>
      <w:tr w:rsidR="004C1074">
        <w:trPr>
          <w:trHeight w:hRule="exact" w:val="298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3. Естествознание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Мир природы и человека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5</w:t>
            </w:r>
          </w:p>
        </w:tc>
      </w:tr>
      <w:tr w:rsidR="004C1074">
        <w:trPr>
          <w:trHeight w:hRule="exact" w:val="298"/>
          <w:jc w:val="center"/>
        </w:trPr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4. Искусство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Музыка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5</w:t>
            </w:r>
          </w:p>
        </w:tc>
      </w:tr>
      <w:tr w:rsidR="004C1074">
        <w:trPr>
          <w:trHeight w:hRule="exact" w:val="302"/>
          <w:jc w:val="center"/>
        </w:trPr>
        <w:tc>
          <w:tcPr>
            <w:tcW w:w="32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074" w:rsidRDefault="004C1074"/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Рисование (изобразительное искусство)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</w:tr>
      <w:tr w:rsidR="004C1074">
        <w:trPr>
          <w:trHeight w:hRule="exact" w:val="293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5. Физическая культура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Адаптивная физическая культура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12</w:t>
            </w:r>
          </w:p>
        </w:tc>
      </w:tr>
      <w:tr w:rsidR="004C1074">
        <w:trPr>
          <w:trHeight w:hRule="exact" w:val="298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6. Технология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Ручной труд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5</w:t>
            </w:r>
          </w:p>
        </w:tc>
      </w:tr>
      <w:tr w:rsidR="004C1074">
        <w:trPr>
          <w:trHeight w:hRule="exact" w:val="298"/>
          <w:jc w:val="center"/>
        </w:trPr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Итого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81</w:t>
            </w:r>
          </w:p>
        </w:tc>
      </w:tr>
      <w:tr w:rsidR="004C1074">
        <w:trPr>
          <w:trHeight w:hRule="exact" w:val="293"/>
          <w:jc w:val="center"/>
        </w:trPr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Часть, формируемая участниками образовательных отношений: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9</w:t>
            </w:r>
          </w:p>
        </w:tc>
      </w:tr>
      <w:tr w:rsidR="004C1074">
        <w:trPr>
          <w:trHeight w:hRule="exact" w:val="302"/>
          <w:jc w:val="center"/>
        </w:trPr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Максимально допустимая годовая нагрузка (при 5-дневной учебной неделе)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90</w:t>
            </w:r>
          </w:p>
        </w:tc>
      </w:tr>
      <w:tr w:rsidR="004C1074">
        <w:trPr>
          <w:trHeight w:hRule="exact" w:val="293"/>
          <w:jc w:val="center"/>
        </w:trPr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Коррекционно-развивающая область (коррекционные занятия и ритмика):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24</w:t>
            </w:r>
          </w:p>
        </w:tc>
      </w:tr>
      <w:tr w:rsidR="004C1074">
        <w:trPr>
          <w:trHeight w:hRule="exact" w:val="298"/>
          <w:jc w:val="center"/>
        </w:trPr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логопедические занятия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12</w:t>
            </w:r>
          </w:p>
        </w:tc>
      </w:tr>
      <w:tr w:rsidR="004C1074">
        <w:trPr>
          <w:trHeight w:hRule="exact" w:val="298"/>
          <w:jc w:val="center"/>
        </w:trPr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ритмика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4</w:t>
            </w:r>
          </w:p>
        </w:tc>
      </w:tr>
      <w:tr w:rsidR="004C1074">
        <w:trPr>
          <w:trHeight w:hRule="exact" w:val="298"/>
          <w:jc w:val="center"/>
        </w:trPr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развитие психомоторики и сенсорных процессов (коррекционные занятия)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8</w:t>
            </w:r>
          </w:p>
        </w:tc>
      </w:tr>
      <w:tr w:rsidR="004C1074">
        <w:trPr>
          <w:trHeight w:hRule="exact" w:val="339"/>
          <w:jc w:val="center"/>
        </w:trPr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Внеурочная деятельность: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16</w:t>
            </w:r>
          </w:p>
        </w:tc>
      </w:tr>
      <w:tr w:rsidR="004C1074">
        <w:trPr>
          <w:trHeight w:hRule="exact" w:val="311"/>
          <w:jc w:val="center"/>
        </w:trPr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Всего к финансированию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33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33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130</w:t>
            </w:r>
          </w:p>
        </w:tc>
      </w:tr>
    </w:tbl>
    <w:p w:rsidR="004C1074" w:rsidRDefault="00502F3F">
      <w:pPr>
        <w:spacing w:line="1" w:lineRule="exact"/>
        <w:rPr>
          <w:sz w:val="2"/>
          <w:szCs w:val="2"/>
        </w:rPr>
      </w:pPr>
      <w:r>
        <w:br w:type="page"/>
      </w:r>
    </w:p>
    <w:p w:rsidR="004C1074" w:rsidRDefault="00502F3F">
      <w:pPr>
        <w:pStyle w:val="1"/>
        <w:spacing w:after="560"/>
        <w:ind w:firstLine="0"/>
        <w:jc w:val="center"/>
      </w:pPr>
      <w:r>
        <w:rPr>
          <w:b/>
          <w:bCs/>
        </w:rPr>
        <w:lastRenderedPageBreak/>
        <w:t>Недельный учебный план общего образования</w:t>
      </w:r>
      <w:r>
        <w:rPr>
          <w:b/>
          <w:bCs/>
        </w:rPr>
        <w:br/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с умственной отсталостью (интеллектуальными нарушениями):</w:t>
      </w:r>
      <w:r>
        <w:rPr>
          <w:b/>
          <w:bCs/>
        </w:rPr>
        <w:br/>
      </w:r>
      <w:r w:rsidR="00CA2F88">
        <w:rPr>
          <w:b/>
          <w:bCs/>
          <w:lang w:val="en-US" w:eastAsia="en-US" w:bidi="en-US"/>
        </w:rPr>
        <w:t>V–IX</w:t>
      </w:r>
      <w:r>
        <w:rPr>
          <w:b/>
          <w:bCs/>
        </w:rPr>
        <w:t>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54"/>
        <w:gridCol w:w="3747"/>
        <w:gridCol w:w="411"/>
        <w:gridCol w:w="402"/>
        <w:gridCol w:w="406"/>
        <w:gridCol w:w="533"/>
        <w:gridCol w:w="402"/>
        <w:gridCol w:w="813"/>
      </w:tblGrid>
      <w:tr w:rsidR="004C1074">
        <w:trPr>
          <w:trHeight w:hRule="exact" w:val="307"/>
          <w:jc w:val="center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Всего</w:t>
            </w:r>
          </w:p>
        </w:tc>
      </w:tr>
      <w:tr w:rsidR="004C1074">
        <w:trPr>
          <w:trHeight w:hRule="exact" w:val="298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1074" w:rsidRDefault="004C1074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Учебные предметы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V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VI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VII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VIII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IX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4C1074">
            <w:pPr>
              <w:rPr>
                <w:sz w:val="10"/>
                <w:szCs w:val="10"/>
              </w:rPr>
            </w:pPr>
          </w:p>
        </w:tc>
      </w:tr>
      <w:tr w:rsidR="004C1074">
        <w:trPr>
          <w:trHeight w:hRule="exact" w:val="298"/>
          <w:jc w:val="center"/>
        </w:trPr>
        <w:tc>
          <w:tcPr>
            <w:tcW w:w="93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Обязательная часть</w:t>
            </w:r>
          </w:p>
        </w:tc>
      </w:tr>
      <w:tr w:rsidR="004C1074">
        <w:trPr>
          <w:trHeight w:hRule="exact" w:val="293"/>
          <w:jc w:val="center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1. Язык и речевая практика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Русский язык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20</w:t>
            </w:r>
          </w:p>
        </w:tc>
      </w:tr>
      <w:tr w:rsidR="004C1074">
        <w:trPr>
          <w:trHeight w:hRule="exact" w:val="298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074" w:rsidRDefault="004C1074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Чтение (Литературное чтение)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20</w:t>
            </w:r>
          </w:p>
        </w:tc>
      </w:tr>
      <w:tr w:rsidR="004C1074">
        <w:trPr>
          <w:trHeight w:hRule="exact" w:val="298"/>
          <w:jc w:val="center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2. Математика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Математика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7083A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17</w:t>
            </w:r>
          </w:p>
        </w:tc>
      </w:tr>
      <w:tr w:rsidR="004C1074">
        <w:trPr>
          <w:trHeight w:hRule="exact" w:val="293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074" w:rsidRDefault="004C1074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Информатика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</w:t>
            </w:r>
          </w:p>
        </w:tc>
      </w:tr>
      <w:tr w:rsidR="004C1074">
        <w:trPr>
          <w:trHeight w:hRule="exact" w:val="298"/>
          <w:jc w:val="center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3. Естествознание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Природоведение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4C1074">
            <w:pPr>
              <w:rPr>
                <w:sz w:val="10"/>
                <w:szCs w:val="1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</w:tr>
      <w:tr w:rsidR="004C1074">
        <w:trPr>
          <w:trHeight w:hRule="exact" w:val="298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074" w:rsidRDefault="004C1074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Биология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6</w:t>
            </w:r>
          </w:p>
        </w:tc>
      </w:tr>
      <w:tr w:rsidR="004C1074">
        <w:trPr>
          <w:trHeight w:hRule="exact" w:val="289"/>
          <w:jc w:val="center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4. Человек и общество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География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8</w:t>
            </w:r>
          </w:p>
        </w:tc>
      </w:tr>
      <w:tr w:rsidR="004C1074">
        <w:trPr>
          <w:trHeight w:hRule="exact" w:val="298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074" w:rsidRDefault="004C1074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Основы социальной жизни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10</w:t>
            </w:r>
          </w:p>
        </w:tc>
      </w:tr>
      <w:tr w:rsidR="004C1074">
        <w:trPr>
          <w:trHeight w:hRule="exact" w:val="302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074" w:rsidRDefault="004C1074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Мир истории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4C1074">
            <w:pPr>
              <w:rPr>
                <w:sz w:val="10"/>
                <w:szCs w:val="1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</w:t>
            </w:r>
          </w:p>
        </w:tc>
      </w:tr>
      <w:tr w:rsidR="004C1074">
        <w:trPr>
          <w:trHeight w:hRule="exact" w:val="298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074" w:rsidRDefault="004C1074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История Отечества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-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6</w:t>
            </w:r>
          </w:p>
        </w:tc>
      </w:tr>
      <w:tr w:rsidR="004C1074">
        <w:trPr>
          <w:trHeight w:hRule="exact" w:val="289"/>
          <w:jc w:val="center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5. Искусство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Музыка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-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4C1074">
            <w:pPr>
              <w:rPr>
                <w:sz w:val="10"/>
                <w:szCs w:val="1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</w:tr>
      <w:tr w:rsidR="004C1074">
        <w:trPr>
          <w:trHeight w:hRule="exact" w:val="564"/>
          <w:jc w:val="center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074" w:rsidRDefault="004C1074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76" w:lineRule="auto"/>
              <w:ind w:firstLine="0"/>
            </w:pPr>
            <w:r>
              <w:t>Рисование (изобразительное искусство)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before="160" w:line="240" w:lineRule="auto"/>
              <w:ind w:firstLine="0"/>
            </w:pPr>
            <w:r>
              <w:t>-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before="140"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before="140"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4C1074">
            <w:pPr>
              <w:rPr>
                <w:sz w:val="10"/>
                <w:szCs w:val="1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</w:t>
            </w:r>
          </w:p>
        </w:tc>
      </w:tr>
      <w:tr w:rsidR="004C1074">
        <w:trPr>
          <w:trHeight w:hRule="exact" w:val="29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6. Физическая культура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Адаптивная физическая культура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10</w:t>
            </w:r>
          </w:p>
        </w:tc>
      </w:tr>
      <w:tr w:rsidR="004C1074">
        <w:trPr>
          <w:trHeight w:hRule="exact" w:val="293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7. Технология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Профильный труд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33</w:t>
            </w:r>
          </w:p>
        </w:tc>
      </w:tr>
      <w:tr w:rsidR="004C1074">
        <w:trPr>
          <w:trHeight w:hRule="exact" w:val="302"/>
          <w:jc w:val="center"/>
        </w:trPr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Итого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142</w:t>
            </w:r>
          </w:p>
        </w:tc>
      </w:tr>
      <w:tr w:rsidR="004C1074">
        <w:trPr>
          <w:trHeight w:hRule="exact" w:val="298"/>
          <w:jc w:val="center"/>
        </w:trPr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Часть, формируемая участниками образовательных отношений: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7</w:t>
            </w:r>
          </w:p>
        </w:tc>
      </w:tr>
      <w:tr w:rsidR="004C1074">
        <w:trPr>
          <w:trHeight w:hRule="exact" w:val="555"/>
          <w:jc w:val="center"/>
        </w:trPr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76" w:lineRule="auto"/>
              <w:ind w:firstLine="0"/>
            </w:pPr>
            <w:r>
              <w:t>Максимально допустимая годовая нагрузка (при 5-дневной учебной неделе)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30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149</w:t>
            </w:r>
          </w:p>
        </w:tc>
      </w:tr>
      <w:tr w:rsidR="004C1074">
        <w:trPr>
          <w:trHeight w:hRule="exact" w:val="298"/>
          <w:jc w:val="center"/>
        </w:trPr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Коррекционно-развивающая область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30</w:t>
            </w:r>
          </w:p>
        </w:tc>
      </w:tr>
      <w:tr w:rsidR="004C1074">
        <w:trPr>
          <w:trHeight w:hRule="exact" w:val="420"/>
          <w:jc w:val="center"/>
        </w:trPr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логопедические занятия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10</w:t>
            </w:r>
          </w:p>
        </w:tc>
      </w:tr>
      <w:tr w:rsidR="004C1074">
        <w:trPr>
          <w:trHeight w:hRule="exact" w:val="465"/>
          <w:jc w:val="center"/>
        </w:trPr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ритмика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10</w:t>
            </w:r>
          </w:p>
        </w:tc>
      </w:tr>
      <w:tr w:rsidR="004C1074">
        <w:trPr>
          <w:trHeight w:hRule="exact" w:val="560"/>
          <w:jc w:val="center"/>
        </w:trPr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1074" w:rsidRDefault="00502F3F">
            <w:pPr>
              <w:pStyle w:val="a7"/>
              <w:spacing w:line="276" w:lineRule="auto"/>
              <w:ind w:firstLine="0"/>
              <w:jc w:val="both"/>
            </w:pPr>
            <w:r>
              <w:t>развитие психомоторики и сенсорных процессов (коррекционные занятия)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10</w:t>
            </w:r>
          </w:p>
        </w:tc>
      </w:tr>
      <w:tr w:rsidR="004C1074">
        <w:trPr>
          <w:trHeight w:hRule="exact" w:val="465"/>
          <w:jc w:val="center"/>
        </w:trPr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Внеурочная деятельность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20</w:t>
            </w:r>
          </w:p>
        </w:tc>
      </w:tr>
      <w:tr w:rsidR="004C1074">
        <w:trPr>
          <w:trHeight w:hRule="exact" w:val="578"/>
          <w:jc w:val="center"/>
        </w:trPr>
        <w:tc>
          <w:tcPr>
            <w:tcW w:w="6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Всего к финансированию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40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  <w:jc w:val="both"/>
            </w:pPr>
            <w:r>
              <w:t>40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74" w:rsidRDefault="00502F3F">
            <w:pPr>
              <w:pStyle w:val="a7"/>
              <w:spacing w:line="240" w:lineRule="auto"/>
              <w:ind w:firstLine="0"/>
            </w:pPr>
            <w:r>
              <w:t>199</w:t>
            </w:r>
          </w:p>
        </w:tc>
      </w:tr>
    </w:tbl>
    <w:p w:rsidR="00502F3F" w:rsidRDefault="00502F3F"/>
    <w:sectPr w:rsidR="00502F3F" w:rsidSect="006D19EF">
      <w:pgSz w:w="12240" w:h="15840"/>
      <w:pgMar w:top="851" w:right="907" w:bottom="907" w:left="1134" w:header="539" w:footer="69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F3F" w:rsidRDefault="00502F3F">
      <w:r>
        <w:separator/>
      </w:r>
    </w:p>
  </w:endnote>
  <w:endnote w:type="continuationSeparator" w:id="1">
    <w:p w:rsidR="00502F3F" w:rsidRDefault="00502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DejaVu Sans">
    <w:altName w:val="Arial Unicode MS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074" w:rsidRDefault="004C1074"/>
  </w:footnote>
  <w:footnote w:type="continuationSeparator" w:id="1">
    <w:p w:rsidR="004C1074" w:rsidRDefault="004C10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C6793"/>
    <w:multiLevelType w:val="multilevel"/>
    <w:tmpl w:val="700624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C1074"/>
    <w:rsid w:val="0014334C"/>
    <w:rsid w:val="001A6629"/>
    <w:rsid w:val="001B6EBD"/>
    <w:rsid w:val="00284380"/>
    <w:rsid w:val="004C1074"/>
    <w:rsid w:val="00502F3F"/>
    <w:rsid w:val="005B2ED9"/>
    <w:rsid w:val="006D19EF"/>
    <w:rsid w:val="00A21118"/>
    <w:rsid w:val="00B3287A"/>
    <w:rsid w:val="00CA2F88"/>
    <w:rsid w:val="00CD42E6"/>
    <w:rsid w:val="00E2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43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sid w:val="00143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sid w:val="0014334C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">
    <w:name w:val="Заголовок №2_"/>
    <w:basedOn w:val="a0"/>
    <w:link w:val="22"/>
    <w:rsid w:val="00143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143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143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14334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14334C"/>
    <w:pPr>
      <w:spacing w:line="271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sid w:val="0014334C"/>
    <w:pPr>
      <w:spacing w:line="238" w:lineRule="auto"/>
    </w:pPr>
    <w:rPr>
      <w:rFonts w:ascii="Arial" w:eastAsia="Arial" w:hAnsi="Arial" w:cs="Arial"/>
      <w:sz w:val="8"/>
      <w:szCs w:val="8"/>
    </w:rPr>
  </w:style>
  <w:style w:type="paragraph" w:customStyle="1" w:styleId="22">
    <w:name w:val="Заголовок №2"/>
    <w:basedOn w:val="a"/>
    <w:link w:val="21"/>
    <w:rsid w:val="0014334C"/>
    <w:pPr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14334C"/>
    <w:pPr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rsid w:val="0014334C"/>
    <w:pPr>
      <w:spacing w:line="271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763B1-3110-451F-9A73-A7D4D6CF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1107-13</dc:creator>
  <cp:lastModifiedBy>Admin</cp:lastModifiedBy>
  <cp:revision>5</cp:revision>
  <cp:lastPrinted>2024-11-07T04:44:00Z</cp:lastPrinted>
  <dcterms:created xsi:type="dcterms:W3CDTF">2024-11-07T04:44:00Z</dcterms:created>
  <dcterms:modified xsi:type="dcterms:W3CDTF">2024-11-17T13:59:00Z</dcterms:modified>
</cp:coreProperties>
</file>